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5"/>
        <w:bidiVisual/>
        <w:tblW w:w="6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529"/>
        <w:gridCol w:w="4950"/>
      </w:tblGrid>
      <w:tr w:rsidR="006F4ADE" w:rsidRPr="006F2EFB" w14:paraId="2C8286F2" w14:textId="77777777" w:rsidTr="00BB494E">
        <w:trPr>
          <w:trHeight w:val="551"/>
        </w:trPr>
        <w:tc>
          <w:tcPr>
            <w:tcW w:w="893" w:type="dxa"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7756A37" w14:textId="349EEC85" w:rsidR="00690B8D" w:rsidRPr="00586E33" w:rsidRDefault="00F5296F" w:rsidP="00690B8D">
            <w:pPr>
              <w:bidi/>
              <w:jc w:val="center"/>
              <w:rPr>
                <w:rFonts w:ascii="Times New Roman" w:cs="B Roya"/>
                <w:sz w:val="28"/>
                <w:lang w:val="en-US" w:bidi="fa-IR"/>
              </w:rPr>
            </w:pPr>
            <w:r w:rsidRPr="00586E33">
              <w:rPr>
                <w:rFonts w:ascii="Times New Roman" w:cs="B Roya" w:hint="eastAsia"/>
                <w:sz w:val="28"/>
                <w:rtl/>
                <w:lang w:val="en-US" w:bidi="fa-IR"/>
              </w:rPr>
              <w:t>مرداد</w:t>
            </w:r>
          </w:p>
          <w:p w14:paraId="26897272" w14:textId="733BCF5D" w:rsidR="00AC0B12" w:rsidRPr="00586E33" w:rsidRDefault="00AC0B12" w:rsidP="00AC0B12">
            <w:pPr>
              <w:bidi/>
              <w:jc w:val="center"/>
              <w:rPr>
                <w:rFonts w:ascii="Times New Roman" w:cs="B Roya"/>
                <w:sz w:val="28"/>
                <w:lang w:val="en-US" w:bidi="fa-IR"/>
              </w:rPr>
            </w:pPr>
            <w:r w:rsidRPr="00586E33">
              <w:rPr>
                <w:rFonts w:ascii="Times New Roman" w:cs="B Roya"/>
                <w:sz w:val="28"/>
                <w:rtl/>
                <w:lang w:val="en-US" w:bidi="fa-IR"/>
              </w:rPr>
              <w:t>140</w:t>
            </w:r>
            <w:r w:rsidR="00425890" w:rsidRPr="00586E33">
              <w:rPr>
                <w:rFonts w:ascii="Times New Roman" w:cs="B Roya"/>
                <w:sz w:val="28"/>
                <w:rtl/>
                <w:lang w:val="en-US" w:bidi="fa-IR"/>
              </w:rPr>
              <w:t>5</w:t>
            </w:r>
          </w:p>
        </w:tc>
        <w:tc>
          <w:tcPr>
            <w:tcW w:w="5479" w:type="dxa"/>
            <w:gridSpan w:val="2"/>
            <w:tcBorders>
              <w:top w:val="nil"/>
              <w:left w:val="single" w:sz="4" w:space="0" w:color="7030A0"/>
              <w:bottom w:val="single" w:sz="4" w:space="0" w:color="7030A0"/>
              <w:right w:val="nil"/>
            </w:tcBorders>
          </w:tcPr>
          <w:p w14:paraId="01F8452D" w14:textId="21D4BD60" w:rsidR="00307825" w:rsidRPr="006F2EFB" w:rsidRDefault="00F0069A" w:rsidP="00026AB3">
            <w:pPr>
              <w:jc w:val="center"/>
              <w:rPr>
                <w:rFonts w:ascii="Times New Roman" w:cs="B Roya"/>
                <w:color w:val="C00000"/>
                <w:sz w:val="28"/>
                <w:u w:val="single"/>
                <w:rtl/>
                <w:lang w:val="en-US" w:bidi="fa-IR"/>
              </w:rPr>
            </w:pPr>
            <w:hyperlink r:id="rId8" w:history="1">
              <w:r w:rsidRPr="006F2EFB">
                <w:rPr>
                  <w:rStyle w:val="Hyperlink"/>
                  <w:rFonts w:ascii="Times New Roman" w:cs="B Roya"/>
                  <w:sz w:val="28"/>
                  <w:lang w:val="en-US" w:bidi="fa-IR"/>
                </w:rPr>
                <w:t>www</w:t>
              </w:r>
              <w:r w:rsidR="0028638B" w:rsidRPr="006F2EFB">
                <w:rPr>
                  <w:rStyle w:val="Hyperlink"/>
                  <w:rFonts w:ascii="Times New Roman" w:cs="B Roya"/>
                  <w:sz w:val="28"/>
                  <w:lang w:val="en-US" w:bidi="fa-IR"/>
                </w:rPr>
                <w:t>.</w:t>
              </w:r>
              <w:r w:rsidRPr="006F2EFB">
                <w:rPr>
                  <w:rStyle w:val="Hyperlink"/>
                  <w:rFonts w:ascii="Times New Roman" w:cs="B Roya"/>
                  <w:sz w:val="28"/>
                  <w:lang w:val="en-US" w:bidi="fa-IR"/>
                </w:rPr>
                <w:t>pecritiue</w:t>
              </w:r>
              <w:r w:rsidR="0028638B" w:rsidRPr="006F2EFB">
                <w:rPr>
                  <w:rStyle w:val="Hyperlink"/>
                  <w:rFonts w:ascii="Times New Roman" w:cs="B Roya"/>
                  <w:sz w:val="28"/>
                  <w:lang w:val="en-US" w:bidi="fa-IR"/>
                </w:rPr>
                <w:t>.</w:t>
              </w:r>
              <w:r w:rsidRPr="006F2EFB">
                <w:rPr>
                  <w:rStyle w:val="Hyperlink"/>
                  <w:rFonts w:ascii="Times New Roman" w:cs="B Roya"/>
                  <w:sz w:val="28"/>
                  <w:lang w:val="en-US" w:bidi="fa-IR"/>
                </w:rPr>
                <w:t>com</w:t>
              </w:r>
            </w:hyperlink>
          </w:p>
        </w:tc>
      </w:tr>
      <w:tr w:rsidR="006F4ADE" w:rsidRPr="006F2EFB" w14:paraId="1BAF552C" w14:textId="77777777" w:rsidTr="000D64DB">
        <w:trPr>
          <w:cantSplit/>
          <w:trHeight w:val="1541"/>
        </w:trPr>
        <w:tc>
          <w:tcPr>
            <w:tcW w:w="8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DEEAF6" w:themeFill="accent1" w:themeFillTint="33"/>
            <w:textDirection w:val="tbRl"/>
            <w:vAlign w:val="center"/>
          </w:tcPr>
          <w:p w14:paraId="4B7BB552" w14:textId="77777777" w:rsidR="006F4ADE" w:rsidRPr="00586E33" w:rsidRDefault="009C78EF" w:rsidP="00FA5F2F">
            <w:pPr>
              <w:bidi/>
              <w:jc w:val="center"/>
              <w:rPr>
                <w:rFonts w:ascii="IranNastaliq" w:hAnsi="IranNastaliq" w:cs="IranNastaliq"/>
                <w:color w:val="000000" w:themeColor="text1"/>
                <w:sz w:val="28"/>
                <w:rtl/>
                <w:lang w:bidi="fa-IR"/>
              </w:rPr>
            </w:pPr>
            <w:r w:rsidRPr="00586E33">
              <w:rPr>
                <w:rFonts w:ascii="IranNastaliq" w:hAnsi="IranNastaliq" w:cs="IranNastaliq"/>
                <w:color w:val="000000" w:themeColor="text1"/>
                <w:sz w:val="28"/>
                <w:rtl/>
                <w:lang w:bidi="fa-IR"/>
              </w:rPr>
              <w:t>نقد اقتصاد س</w:t>
            </w:r>
            <w:r w:rsidRPr="00586E33">
              <w:rPr>
                <w:rFonts w:ascii="IranNastaliq" w:hAnsi="IranNastaliq" w:cs="IranNastaliq" w:hint="cs"/>
                <w:color w:val="000000" w:themeColor="text1"/>
                <w:sz w:val="28"/>
                <w:rtl/>
                <w:lang w:bidi="fa-IR"/>
              </w:rPr>
              <w:t>ی</w:t>
            </w:r>
            <w:r w:rsidRPr="00586E33">
              <w:rPr>
                <w:rFonts w:ascii="IranNastaliq" w:hAnsi="IranNastaliq" w:cs="IranNastaliq" w:hint="eastAsia"/>
                <w:color w:val="000000" w:themeColor="text1"/>
                <w:sz w:val="28"/>
                <w:rtl/>
                <w:lang w:bidi="fa-IR"/>
              </w:rPr>
              <w:t>اس</w:t>
            </w:r>
            <w:r w:rsidRPr="00586E33">
              <w:rPr>
                <w:rFonts w:ascii="IranNastaliq" w:hAnsi="IranNastaliq" w:cs="IranNastaliq" w:hint="cs"/>
                <w:color w:val="000000" w:themeColor="text1"/>
                <w:sz w:val="28"/>
                <w:rtl/>
                <w:lang w:bidi="fa-IR"/>
              </w:rPr>
              <w:t>ی</w:t>
            </w:r>
          </w:p>
          <w:p w14:paraId="267FC337" w14:textId="3AF5DA39" w:rsidR="00A662B2" w:rsidRPr="00586E33" w:rsidRDefault="00A662B2" w:rsidP="00FA5F2F">
            <w:pPr>
              <w:bidi/>
              <w:jc w:val="center"/>
              <w:rPr>
                <w:rFonts w:ascii="IranNastaliq" w:hAnsi="IranNastaliq" w:cs="IranNastaliq"/>
                <w:color w:val="323E4F"/>
                <w:sz w:val="28"/>
                <w:rtl/>
                <w:lang w:val="en-US" w:bidi="fa-IR"/>
              </w:rPr>
            </w:pPr>
          </w:p>
        </w:tc>
        <w:tc>
          <w:tcPr>
            <w:tcW w:w="5479" w:type="dxa"/>
            <w:gridSpan w:val="2"/>
            <w:tcBorders>
              <w:top w:val="single" w:sz="4" w:space="0" w:color="7030A0"/>
              <w:left w:val="single" w:sz="4" w:space="0" w:color="7030A0"/>
              <w:bottom w:val="double" w:sz="4" w:space="0" w:color="92D050"/>
              <w:right w:val="nil"/>
            </w:tcBorders>
            <w:vAlign w:val="center"/>
          </w:tcPr>
          <w:p w14:paraId="63E6F959" w14:textId="571EB371" w:rsidR="00181F93" w:rsidRPr="00131CC1" w:rsidRDefault="00FB4F03" w:rsidP="004404C2">
            <w:pPr>
              <w:bidi/>
              <w:jc w:val="center"/>
              <w:rPr>
                <w:rFonts w:ascii="Times New Roman" w:cs="B Roya"/>
                <w:b/>
                <w:bCs/>
                <w:color w:val="000000" w:themeColor="text1"/>
                <w:sz w:val="52"/>
                <w:szCs w:val="52"/>
                <w:rtl/>
                <w:lang w:bidi="fa-IR"/>
              </w:rPr>
            </w:pPr>
            <w:r w:rsidRPr="00131CC1">
              <w:rPr>
                <w:rFonts w:ascii="Times New Roman" w:cs="B Roya" w:hint="eastAsia"/>
                <w:b/>
                <w:bCs/>
                <w:color w:val="000000" w:themeColor="text1"/>
                <w:sz w:val="52"/>
                <w:szCs w:val="52"/>
                <w:rtl/>
                <w:lang w:bidi="fa-IR"/>
              </w:rPr>
              <w:t>فرصت</w:t>
            </w:r>
            <w:r w:rsidRPr="00131CC1">
              <w:rPr>
                <w:rFonts w:ascii="Times New Roman" w:cs="B Roya"/>
                <w:b/>
                <w:bCs/>
                <w:color w:val="000000" w:themeColor="text1"/>
                <w:sz w:val="52"/>
                <w:szCs w:val="52"/>
                <w:rtl/>
                <w:lang w:bidi="fa-IR"/>
              </w:rPr>
              <w:t xml:space="preserve"> </w:t>
            </w:r>
            <w:r w:rsidRPr="00131CC1">
              <w:rPr>
                <w:rFonts w:ascii="Times New Roman" w:cs="B Roya" w:hint="eastAsia"/>
                <w:b/>
                <w:bCs/>
                <w:color w:val="000000" w:themeColor="text1"/>
                <w:sz w:val="52"/>
                <w:szCs w:val="52"/>
                <w:rtl/>
                <w:lang w:bidi="fa-IR"/>
              </w:rPr>
              <w:t>بدون</w:t>
            </w:r>
            <w:r w:rsidR="002004A0" w:rsidRPr="00131CC1">
              <w:rPr>
                <w:rFonts w:ascii="Times New Roman" w:cs="B Roya" w:hint="eastAsia"/>
                <w:b/>
                <w:bCs/>
                <w:color w:val="000000" w:themeColor="text1"/>
                <w:sz w:val="52"/>
                <w:szCs w:val="52"/>
                <w:rtl/>
                <w:lang w:bidi="fa-IR"/>
              </w:rPr>
              <w:t>ِ</w:t>
            </w:r>
            <w:r w:rsidRPr="00131CC1">
              <w:rPr>
                <w:rFonts w:ascii="Times New Roman" w:cs="B Roya"/>
                <w:b/>
                <w:bCs/>
                <w:color w:val="000000" w:themeColor="text1"/>
                <w:sz w:val="52"/>
                <w:szCs w:val="52"/>
                <w:rtl/>
                <w:lang w:bidi="fa-IR"/>
              </w:rPr>
              <w:t xml:space="preserve"> سازمان</w:t>
            </w:r>
          </w:p>
          <w:p w14:paraId="0E70E289" w14:textId="7407A669" w:rsidR="00FB4F03" w:rsidRPr="00586E33" w:rsidRDefault="00FB4F03" w:rsidP="00FB4F03">
            <w:pPr>
              <w:bidi/>
              <w:jc w:val="center"/>
              <w:rPr>
                <w:rFonts w:ascii="Times New Roman" w:cs="B Roya"/>
                <w:b/>
                <w:bCs/>
                <w:color w:val="000000" w:themeColor="text1"/>
                <w:sz w:val="28"/>
                <w:rtl/>
                <w:lang w:bidi="fa-IR"/>
              </w:rPr>
            </w:pPr>
            <w:r w:rsidRPr="00131CC1">
              <w:rPr>
                <w:rFonts w:ascii="Times New Roman" w:cs="B Roya" w:hint="eastAsia"/>
                <w:b/>
                <w:bCs/>
                <w:color w:val="7F7F7F" w:themeColor="text1" w:themeTint="80"/>
                <w:sz w:val="28"/>
                <w:rtl/>
                <w:lang w:bidi="fa-IR"/>
              </w:rPr>
              <w:t>تأمل</w:t>
            </w:r>
            <w:r w:rsidRPr="00131CC1">
              <w:rPr>
                <w:rFonts w:ascii="Times New Roman" w:cs="B Roya" w:hint="cs"/>
                <w:b/>
                <w:bCs/>
                <w:color w:val="7F7F7F" w:themeColor="text1" w:themeTint="80"/>
                <w:sz w:val="28"/>
                <w:rtl/>
                <w:lang w:bidi="fa-IR"/>
              </w:rPr>
              <w:t>ی</w:t>
            </w:r>
            <w:r w:rsidRPr="00131CC1">
              <w:rPr>
                <w:rFonts w:ascii="Times New Roman" w:cs="B Roya"/>
                <w:b/>
                <w:bCs/>
                <w:color w:val="7F7F7F" w:themeColor="text1" w:themeTint="80"/>
                <w:sz w:val="28"/>
                <w:rtl/>
                <w:lang w:bidi="fa-IR"/>
              </w:rPr>
              <w:t xml:space="preserve"> </w:t>
            </w:r>
            <w:r w:rsidRPr="00131CC1">
              <w:rPr>
                <w:rFonts w:ascii="Times New Roman" w:cs="B Roya" w:hint="eastAsia"/>
                <w:b/>
                <w:bCs/>
                <w:color w:val="7F7F7F" w:themeColor="text1" w:themeTint="80"/>
                <w:sz w:val="28"/>
                <w:rtl/>
                <w:lang w:bidi="fa-IR"/>
              </w:rPr>
              <w:t>درباره‌</w:t>
            </w:r>
            <w:r w:rsidRPr="00131CC1">
              <w:rPr>
                <w:rFonts w:ascii="Times New Roman" w:cs="B Roya" w:hint="cs"/>
                <w:b/>
                <w:bCs/>
                <w:color w:val="7F7F7F" w:themeColor="text1" w:themeTint="80"/>
                <w:sz w:val="28"/>
                <w:rtl/>
                <w:lang w:bidi="fa-IR"/>
              </w:rPr>
              <w:t>ی</w:t>
            </w:r>
            <w:r w:rsidRPr="00131CC1">
              <w:rPr>
                <w:rFonts w:ascii="Times New Roman" w:cs="B Roya"/>
                <w:b/>
                <w:bCs/>
                <w:color w:val="7F7F7F" w:themeColor="text1" w:themeTint="80"/>
                <w:sz w:val="28"/>
                <w:rtl/>
                <w:lang w:bidi="fa-IR"/>
              </w:rPr>
              <w:t xml:space="preserve"> </w:t>
            </w:r>
            <w:r w:rsidRPr="00131CC1">
              <w:rPr>
                <w:rFonts w:ascii="Times New Roman" w:cs="B Roya" w:hint="eastAsia"/>
                <w:b/>
                <w:bCs/>
                <w:color w:val="7F7F7F" w:themeColor="text1" w:themeTint="80"/>
                <w:sz w:val="28"/>
                <w:rtl/>
                <w:lang w:bidi="fa-IR"/>
              </w:rPr>
              <w:t>جنگ</w:t>
            </w:r>
            <w:r w:rsidRPr="00131CC1">
              <w:rPr>
                <w:rFonts w:ascii="Times New Roman" w:cs="B Roya"/>
                <w:b/>
                <w:bCs/>
                <w:color w:val="7F7F7F" w:themeColor="text1" w:themeTint="80"/>
                <w:sz w:val="28"/>
                <w:rtl/>
                <w:lang w:bidi="fa-IR"/>
              </w:rPr>
              <w:t xml:space="preserve"> </w:t>
            </w:r>
            <w:r w:rsidRPr="00131CC1">
              <w:rPr>
                <w:rFonts w:ascii="Times New Roman" w:cs="B Roya" w:hint="eastAsia"/>
                <w:b/>
                <w:bCs/>
                <w:color w:val="7F7F7F" w:themeColor="text1" w:themeTint="80"/>
                <w:sz w:val="28"/>
                <w:rtl/>
                <w:lang w:bidi="fa-IR"/>
              </w:rPr>
              <w:t>و</w:t>
            </w:r>
            <w:r w:rsidRPr="00131CC1">
              <w:rPr>
                <w:rFonts w:ascii="Times New Roman" w:cs="B Roya"/>
                <w:b/>
                <w:bCs/>
                <w:color w:val="7F7F7F" w:themeColor="text1" w:themeTint="80"/>
                <w:sz w:val="28"/>
                <w:rtl/>
                <w:lang w:bidi="fa-IR"/>
              </w:rPr>
              <w:t xml:space="preserve"> </w:t>
            </w:r>
            <w:r w:rsidRPr="00131CC1">
              <w:rPr>
                <w:rFonts w:ascii="Times New Roman" w:cs="B Roya" w:hint="eastAsia"/>
                <w:b/>
                <w:bCs/>
                <w:color w:val="7F7F7F" w:themeColor="text1" w:themeTint="80"/>
                <w:sz w:val="28"/>
                <w:rtl/>
                <w:lang w:bidi="fa-IR"/>
              </w:rPr>
              <w:t>بحران</w:t>
            </w:r>
            <w:r w:rsidRPr="00131CC1">
              <w:rPr>
                <w:rFonts w:ascii="Times New Roman" w:cs="B Roya"/>
                <w:b/>
                <w:bCs/>
                <w:color w:val="7F7F7F" w:themeColor="text1" w:themeTint="80"/>
                <w:sz w:val="28"/>
                <w:rtl/>
                <w:lang w:bidi="fa-IR"/>
              </w:rPr>
              <w:t xml:space="preserve"> </w:t>
            </w:r>
            <w:r w:rsidRPr="00131CC1">
              <w:rPr>
                <w:rFonts w:ascii="Times New Roman" w:cs="B Roya" w:hint="eastAsia"/>
                <w:b/>
                <w:bCs/>
                <w:color w:val="7F7F7F" w:themeColor="text1" w:themeTint="80"/>
                <w:sz w:val="28"/>
                <w:rtl/>
                <w:lang w:bidi="fa-IR"/>
              </w:rPr>
              <w:t>گذار</w:t>
            </w:r>
            <w:r w:rsidRPr="00131CC1">
              <w:rPr>
                <w:rFonts w:ascii="Times New Roman" w:cs="B Roya"/>
                <w:b/>
                <w:bCs/>
                <w:color w:val="7F7F7F" w:themeColor="text1" w:themeTint="80"/>
                <w:sz w:val="28"/>
                <w:rtl/>
                <w:lang w:bidi="fa-IR"/>
              </w:rPr>
              <w:t xml:space="preserve"> </w:t>
            </w:r>
            <w:r w:rsidRPr="00131CC1">
              <w:rPr>
                <w:rFonts w:ascii="Times New Roman" w:cs="B Roya" w:hint="eastAsia"/>
                <w:b/>
                <w:bCs/>
                <w:color w:val="7F7F7F" w:themeColor="text1" w:themeTint="80"/>
                <w:sz w:val="28"/>
                <w:rtl/>
                <w:lang w:bidi="fa-IR"/>
              </w:rPr>
              <w:t>دموکرات</w:t>
            </w:r>
            <w:r w:rsidRPr="00131CC1">
              <w:rPr>
                <w:rFonts w:ascii="Times New Roman" w:cs="B Roya" w:hint="cs"/>
                <w:b/>
                <w:bCs/>
                <w:color w:val="7F7F7F" w:themeColor="text1" w:themeTint="80"/>
                <w:sz w:val="28"/>
                <w:rtl/>
                <w:lang w:bidi="fa-IR"/>
              </w:rPr>
              <w:t>ی</w:t>
            </w:r>
            <w:r w:rsidRPr="00131CC1">
              <w:rPr>
                <w:rFonts w:ascii="Times New Roman" w:cs="B Roya" w:hint="eastAsia"/>
                <w:b/>
                <w:bCs/>
                <w:color w:val="7F7F7F" w:themeColor="text1" w:themeTint="80"/>
                <w:sz w:val="28"/>
                <w:rtl/>
                <w:lang w:bidi="fa-IR"/>
              </w:rPr>
              <w:t>ک</w:t>
            </w:r>
          </w:p>
        </w:tc>
      </w:tr>
      <w:tr w:rsidR="000C4508" w:rsidRPr="006F2EFB" w14:paraId="6E8468D6" w14:textId="77777777" w:rsidTr="00EE5DCE">
        <w:trPr>
          <w:trHeight w:val="981"/>
        </w:trPr>
        <w:tc>
          <w:tcPr>
            <w:tcW w:w="1422" w:type="dxa"/>
            <w:gridSpan w:val="2"/>
            <w:vMerge w:val="restart"/>
            <w:tcBorders>
              <w:top w:val="single" w:sz="4" w:space="0" w:color="7030A0"/>
              <w:left w:val="single" w:sz="4" w:space="0" w:color="7030A0"/>
              <w:right w:val="nil"/>
            </w:tcBorders>
            <w:vAlign w:val="center"/>
          </w:tcPr>
          <w:p w14:paraId="306343B0" w14:textId="2B31AF2B" w:rsidR="006E2771" w:rsidRPr="006F2EFB" w:rsidRDefault="006E2771" w:rsidP="006E2771">
            <w:pPr>
              <w:bidi/>
              <w:jc w:val="center"/>
              <w:rPr>
                <w:rFonts w:ascii="Times New Roman" w:cs="B Roya"/>
                <w:sz w:val="28"/>
                <w:rtl/>
                <w:lang w:val="en-US" w:bidi="fa-IR"/>
              </w:rPr>
            </w:pPr>
            <w:r w:rsidRPr="00586E33">
              <w:rPr>
                <w:rFonts w:ascii="Times New Roman" w:cs="B Roya"/>
                <w:noProof/>
                <w:snapToGrid/>
                <w:sz w:val="28"/>
                <w:rtl/>
                <w:lang w:val="en-US"/>
              </w:rPr>
              <w:drawing>
                <wp:inline distT="0" distB="0" distL="0" distR="0" wp14:anchorId="2C19C61C" wp14:editId="4FE46762">
                  <wp:extent cx="619125" cy="777399"/>
                  <wp:effectExtent l="38100" t="38100" r="85725" b="99060"/>
                  <wp:docPr id="8068977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897733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31" cy="77816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  <w:tcBorders>
              <w:top w:val="single" w:sz="12" w:space="0" w:color="00B0F0"/>
              <w:left w:val="nil"/>
              <w:bottom w:val="single" w:sz="4" w:space="0" w:color="7030A0"/>
              <w:right w:val="nil"/>
            </w:tcBorders>
            <w:vAlign w:val="center"/>
          </w:tcPr>
          <w:p w14:paraId="0ED3CDA2" w14:textId="5527A5B0" w:rsidR="000C4508" w:rsidRPr="00586E33" w:rsidRDefault="00F5296F" w:rsidP="00A675D5">
            <w:pPr>
              <w:bidi/>
              <w:rPr>
                <w:rFonts w:ascii="Times New Roman" w:cs="B Roya"/>
                <w:b/>
                <w:bCs/>
                <w:color w:val="404040" w:themeColor="text1" w:themeTint="BF"/>
                <w:sz w:val="28"/>
                <w:rtl/>
                <w:lang w:bidi="fa-IR"/>
              </w:rPr>
            </w:pPr>
            <w:r w:rsidRPr="00586E33">
              <w:rPr>
                <w:rFonts w:ascii="Times New Roman" w:cs="B Roya" w:hint="eastAsia"/>
                <w:b/>
                <w:bCs/>
                <w:color w:val="404040" w:themeColor="text1" w:themeTint="BF"/>
                <w:sz w:val="28"/>
                <w:rtl/>
                <w:lang w:bidi="fa-IR"/>
              </w:rPr>
              <w:t>محمد</w:t>
            </w:r>
            <w:r w:rsidRPr="00586E33">
              <w:rPr>
                <w:rFonts w:ascii="Times New Roman" w:cs="B Roya"/>
                <w:b/>
                <w:bCs/>
                <w:color w:val="404040" w:themeColor="text1" w:themeTint="BF"/>
                <w:sz w:val="28"/>
                <w:rtl/>
                <w:lang w:bidi="fa-IR"/>
              </w:rPr>
              <w:t xml:space="preserve"> </w:t>
            </w:r>
            <w:r w:rsidRPr="00586E33">
              <w:rPr>
                <w:rFonts w:ascii="Times New Roman" w:cs="B Roya" w:hint="eastAsia"/>
                <w:b/>
                <w:bCs/>
                <w:color w:val="404040" w:themeColor="text1" w:themeTint="BF"/>
                <w:sz w:val="28"/>
                <w:rtl/>
                <w:lang w:bidi="fa-IR"/>
              </w:rPr>
              <w:t>حب</w:t>
            </w:r>
            <w:r w:rsidRPr="00586E33">
              <w:rPr>
                <w:rFonts w:ascii="Times New Roman" w:cs="B Roya" w:hint="cs"/>
                <w:b/>
                <w:bCs/>
                <w:color w:val="404040" w:themeColor="text1" w:themeTint="BF"/>
                <w:sz w:val="28"/>
                <w:rtl/>
                <w:lang w:bidi="fa-IR"/>
              </w:rPr>
              <w:t>ی</w:t>
            </w:r>
            <w:r w:rsidRPr="00586E33">
              <w:rPr>
                <w:rFonts w:ascii="Times New Roman" w:cs="B Roya" w:hint="eastAsia"/>
                <w:b/>
                <w:bCs/>
                <w:color w:val="404040" w:themeColor="text1" w:themeTint="BF"/>
                <w:sz w:val="28"/>
                <w:rtl/>
                <w:lang w:bidi="fa-IR"/>
              </w:rPr>
              <w:t>ب</w:t>
            </w:r>
            <w:r w:rsidRPr="00586E33">
              <w:rPr>
                <w:rFonts w:ascii="Times New Roman" w:cs="B Roya" w:hint="cs"/>
                <w:b/>
                <w:bCs/>
                <w:color w:val="404040" w:themeColor="text1" w:themeTint="BF"/>
                <w:sz w:val="28"/>
                <w:rtl/>
                <w:lang w:bidi="fa-IR"/>
              </w:rPr>
              <w:t>ی</w:t>
            </w:r>
          </w:p>
        </w:tc>
      </w:tr>
      <w:tr w:rsidR="000C4508" w:rsidRPr="006F2EFB" w14:paraId="2962FF99" w14:textId="77777777" w:rsidTr="00BB494E">
        <w:trPr>
          <w:trHeight w:val="436"/>
        </w:trPr>
        <w:tc>
          <w:tcPr>
            <w:tcW w:w="1422" w:type="dxa"/>
            <w:gridSpan w:val="2"/>
            <w:vMerge/>
            <w:tcBorders>
              <w:left w:val="single" w:sz="4" w:space="0" w:color="7030A0"/>
              <w:bottom w:val="single" w:sz="4" w:space="0" w:color="7030A0"/>
              <w:right w:val="nil"/>
            </w:tcBorders>
          </w:tcPr>
          <w:p w14:paraId="68B6C14A" w14:textId="77777777" w:rsidR="000C4508" w:rsidRPr="006F2EFB" w:rsidRDefault="000C4508" w:rsidP="006E2771">
            <w:pPr>
              <w:bidi/>
              <w:jc w:val="center"/>
              <w:rPr>
                <w:rFonts w:ascii="Times New Roman" w:cs="B Nazanin"/>
                <w:sz w:val="28"/>
                <w:rtl/>
                <w:lang w:bidi="fa-IR"/>
              </w:rPr>
            </w:pPr>
          </w:p>
        </w:tc>
        <w:tc>
          <w:tcPr>
            <w:tcW w:w="4950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center"/>
          </w:tcPr>
          <w:p w14:paraId="46223549" w14:textId="2129CC03" w:rsidR="000C4508" w:rsidRPr="006F2EFB" w:rsidRDefault="000C4508" w:rsidP="006E2771">
            <w:pPr>
              <w:bidi/>
              <w:ind w:firstLine="22"/>
              <w:jc w:val="both"/>
              <w:rPr>
                <w:rFonts w:cs="B Nazanin"/>
                <w:b/>
                <w:bCs/>
                <w:color w:val="595959" w:themeColor="text1" w:themeTint="A6"/>
                <w:sz w:val="28"/>
                <w:rtl/>
              </w:rPr>
            </w:pPr>
          </w:p>
        </w:tc>
      </w:tr>
    </w:tbl>
    <w:p w14:paraId="3067DEDC" w14:textId="7DAB5119" w:rsidR="004404C2" w:rsidRPr="00586E33" w:rsidRDefault="004404C2" w:rsidP="00A51918">
      <w:pPr>
        <w:keepNext/>
        <w:bidi/>
        <w:jc w:val="center"/>
        <w:rPr>
          <w:sz w:val="28"/>
        </w:rPr>
      </w:pPr>
    </w:p>
    <w:p w14:paraId="1373B213" w14:textId="77777777" w:rsidR="00134E39" w:rsidRDefault="00134E39" w:rsidP="00134E39">
      <w:pPr>
        <w:keepNext/>
        <w:bidi/>
        <w:jc w:val="center"/>
      </w:pPr>
      <w:r>
        <w:rPr>
          <w:rFonts w:ascii="13" w:hAnsi="13" w:cs="B Nazanin"/>
          <w:noProof/>
          <w:snapToGrid/>
          <w:sz w:val="24"/>
          <w:szCs w:val="24"/>
          <w:lang w:val="en-US" w:bidi="fa-IR"/>
        </w:rPr>
        <w:drawing>
          <wp:inline distT="0" distB="0" distL="0" distR="0" wp14:anchorId="0C41B274" wp14:editId="15189A04">
            <wp:extent cx="3814586" cy="2566897"/>
            <wp:effectExtent l="57150" t="19050" r="52705" b="1003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647" cy="2589817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F4D237" w14:textId="2E2A0196" w:rsidR="00A51918" w:rsidRPr="00134E39" w:rsidRDefault="00134E39" w:rsidP="00134E39">
      <w:pPr>
        <w:pStyle w:val="Caption"/>
        <w:bidi/>
        <w:jc w:val="center"/>
        <w:rPr>
          <w:b w:val="0"/>
          <w:bCs w:val="0"/>
          <w:sz w:val="28"/>
          <w:rtl/>
        </w:rPr>
      </w:pPr>
      <w:r w:rsidRPr="00134E39">
        <w:rPr>
          <w:b w:val="0"/>
          <w:bCs w:val="0"/>
          <w:lang w:val="en-US" w:bidi="fa-IR"/>
        </w:rPr>
        <w:t>Painting by Ren</w:t>
      </w:r>
      <w:r w:rsidRPr="00134E39">
        <w:rPr>
          <w:b w:val="0"/>
          <w:bCs w:val="0"/>
          <w:lang w:val="en-US" w:bidi="fa-IR"/>
        </w:rPr>
        <w:t>é</w:t>
      </w:r>
      <w:r w:rsidRPr="00134E39">
        <w:rPr>
          <w:b w:val="0"/>
          <w:bCs w:val="0"/>
          <w:lang w:val="en-US" w:bidi="fa-IR"/>
        </w:rPr>
        <w:t xml:space="preserve"> Magritte</w:t>
      </w:r>
    </w:p>
    <w:p w14:paraId="4CE1BA00" w14:textId="4D005842" w:rsidR="004404C2" w:rsidRPr="00586E33" w:rsidRDefault="004404C2" w:rsidP="004404C2">
      <w:pPr>
        <w:keepNext/>
        <w:bidi/>
        <w:jc w:val="center"/>
        <w:rPr>
          <w:sz w:val="28"/>
        </w:rPr>
      </w:pPr>
    </w:p>
    <w:p w14:paraId="566158D7" w14:textId="77777777" w:rsidR="000C4508" w:rsidRPr="00586E33" w:rsidRDefault="000C4508" w:rsidP="00181F93">
      <w:pPr>
        <w:bidi/>
        <w:rPr>
          <w:rFonts w:cs="B Nazanin"/>
          <w:sz w:val="28"/>
          <w:rtl/>
        </w:rPr>
      </w:pPr>
    </w:p>
    <w:p w14:paraId="65107D84" w14:textId="2F2CB7CC" w:rsidR="00FB4F03" w:rsidRPr="00586E33" w:rsidRDefault="00FB4F03" w:rsidP="001F18D2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lastRenderedPageBreak/>
        <w:t>در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سال‌ها</w:t>
      </w:r>
      <w:r w:rsidRPr="00586E33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اخ</w:t>
      </w:r>
      <w:r w:rsidRPr="00586E33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ر،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تنش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روابط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خارج</w:t>
      </w:r>
      <w:r w:rsidRPr="00586E33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تشد</w:t>
      </w:r>
      <w:r w:rsidRPr="00586E33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فشارها</w:t>
      </w:r>
      <w:r w:rsidRPr="00586E33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ناش</w:t>
      </w:r>
      <w:r w:rsidRPr="00586E33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از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تحر</w:t>
      </w:r>
      <w:r w:rsidRPr="00586E33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م‌ها</w:t>
      </w:r>
      <w:r w:rsidRPr="00586E33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اقتصاد</w:t>
      </w:r>
      <w:r w:rsidRPr="00586E33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و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نها</w:t>
      </w:r>
      <w:r w:rsidRPr="00586E33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شعله‌ورشدن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جنگ،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تصور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>در بخش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از افکار عموم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پد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آورده بود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که هرچه فشار نظام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و خارج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بر جمهور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اسلام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ب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شتر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شود، مس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گذار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>ن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هموارتر خواهد شد. </w:t>
      </w:r>
      <w:r w:rsidR="00651AF1" w:rsidRPr="00586E33">
        <w:rPr>
          <w:rFonts w:asciiTheme="minorBidi" w:hAnsiTheme="minorBidi" w:cs="B Nazanin" w:hint="eastAsia"/>
          <w:sz w:val="24"/>
          <w:szCs w:val="24"/>
          <w:rtl/>
          <w:lang w:bidi="fa-IR"/>
        </w:rPr>
        <w:t>گو</w:t>
      </w:r>
      <w:r w:rsidR="00651AF1" w:rsidRPr="00586E33">
        <w:rPr>
          <w:rFonts w:asciiTheme="minorBidi" w:hAnsiTheme="minorBidi" w:cs="B Nazanin" w:hint="cs"/>
          <w:sz w:val="24"/>
          <w:szCs w:val="24"/>
          <w:rtl/>
          <w:lang w:bidi="fa-IR"/>
        </w:rPr>
        <w:t>یی</w:t>
      </w:r>
      <w:r w:rsidR="00651AF1"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برا</w:t>
      </w:r>
      <w:r w:rsidR="00651AF1" w:rsidRPr="00586E33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="00651AF1"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برخ</w:t>
      </w:r>
      <w:r w:rsidR="00651AF1" w:rsidRPr="00586E33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="00651AF1" w:rsidRPr="00586E33">
        <w:rPr>
          <w:rFonts w:asciiTheme="minorBidi" w:hAnsiTheme="minorBidi" w:cs="B Nazanin"/>
          <w:sz w:val="24"/>
          <w:szCs w:val="24"/>
          <w:rtl/>
          <w:lang w:bidi="fa-IR"/>
        </w:rPr>
        <w:t xml:space="preserve"> 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>هر نشانه‌ا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از تضع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ف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ساختار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قدرت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، هر شکاف در 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آن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و هر بحران تازه، </w:t>
      </w:r>
      <w:r w:rsidRPr="00586E33">
        <w:rPr>
          <w:rFonts w:asciiTheme="minorBidi" w:hAnsiTheme="minorBidi" w:cs="B Nazanin"/>
          <w:sz w:val="24"/>
          <w:szCs w:val="24"/>
          <w:rtl/>
        </w:rPr>
        <w:t>به</w:t>
      </w:r>
      <w:r w:rsidRPr="00586E33">
        <w:rPr>
          <w:rFonts w:asciiTheme="minorBidi" w:hAnsiTheme="minorBidi" w:cs="B Nazanin" w:hint="eastAsia"/>
          <w:sz w:val="24"/>
          <w:szCs w:val="24"/>
        </w:rPr>
        <w:t>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>منزله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طل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عه‌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آغاز نظم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دموکرات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تلق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>.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</w:p>
    <w:p w14:paraId="70E2B0F8" w14:textId="713D54DF" w:rsidR="00F5296F" w:rsidRPr="00586E33" w:rsidRDefault="00F5296F" w:rsidP="006F2EFB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="00131CC1">
        <w:rPr>
          <w:rFonts w:asciiTheme="minorBidi" w:hAnsiTheme="minorBidi" w:cs="B Nazanin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 خواست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ه‌ها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مشروع دارد؛ خواست رها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اقتدارگرا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دست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آزاد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و </w:t>
      </w:r>
      <w:r w:rsidRPr="00586E33">
        <w:rPr>
          <w:rFonts w:asciiTheme="minorBidi" w:hAnsiTheme="minorBidi" w:cs="B Nazanin"/>
          <w:sz w:val="24"/>
          <w:szCs w:val="24"/>
          <w:rtl/>
        </w:rPr>
        <w:t>عدالت و حکمران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. اما 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مشروع</w:t>
      </w:r>
      <w:r w:rsidR="00C33736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چن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آرزوها</w:t>
      </w:r>
      <w:r w:rsidR="00C33736"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C33736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لزوماً 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>به</w:t>
      </w:r>
      <w:r w:rsidR="00FB4F03" w:rsidRPr="00586E33">
        <w:rPr>
          <w:rFonts w:asciiTheme="minorBidi" w:hAnsiTheme="minorBidi" w:cs="B Nazanin" w:hint="eastAsia"/>
          <w:sz w:val="24"/>
          <w:szCs w:val="24"/>
        </w:rPr>
        <w:t>‌</w:t>
      </w:r>
      <w:r w:rsidRPr="00586E33">
        <w:rPr>
          <w:rFonts w:asciiTheme="minorBidi" w:hAnsiTheme="minorBidi" w:cs="B Nazanin"/>
          <w:sz w:val="24"/>
          <w:szCs w:val="24"/>
          <w:rtl/>
        </w:rPr>
        <w:t>معنا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درست بودن تحل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ست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پشتوانه‌</w:t>
      </w:r>
      <w:r w:rsidR="00C33736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C33736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آن 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است</w:t>
      </w:r>
      <w:r w:rsidR="00C33736" w:rsidRPr="00586E33">
        <w:rPr>
          <w:rFonts w:asciiTheme="minorBidi" w:hAnsiTheme="minorBidi" w:cs="B Nazanin"/>
          <w:sz w:val="24"/>
          <w:szCs w:val="24"/>
          <w:rtl/>
        </w:rPr>
        <w:t xml:space="preserve">. </w:t>
      </w:r>
    </w:p>
    <w:p w14:paraId="43AC0983" w14:textId="37294744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ادداشت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نه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مدافع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وضع موجود است و نه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منکر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ضرور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بودن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گذار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دموکرات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="00C33736" w:rsidRPr="00586E33">
        <w:rPr>
          <w:rFonts w:asciiTheme="minorBidi" w:hAnsiTheme="minorBidi" w:cs="B Nazanin" w:hint="eastAsia"/>
          <w:sz w:val="24"/>
          <w:szCs w:val="24"/>
        </w:rPr>
        <w:t>‌</w:t>
      </w:r>
      <w:r w:rsidR="00651AF1"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="00651AF1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برعکس، فرض بن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آن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 که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دست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نظم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آزادتر، عادلانه‌تر و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ک‌تر،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ناگز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چن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گذار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هست</w:t>
      </w:r>
      <w:r w:rsidR="00C33736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م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. </w:t>
      </w:r>
      <w:r w:rsidRPr="00586E33">
        <w:rPr>
          <w:rFonts w:asciiTheme="minorBidi" w:hAnsiTheme="minorBidi" w:cs="B Nazanin"/>
          <w:sz w:val="24"/>
          <w:szCs w:val="24"/>
          <w:rtl/>
        </w:rPr>
        <w:t>پرسش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ست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آ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گذار ضرور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نه؛ پرسش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 که آ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چن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گذار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اساسا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ً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 شرا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ط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کنون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ممکن است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و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اصولاً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برا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گذار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چه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پ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ش‌ن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ازها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ضرور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است</w:t>
      </w:r>
      <w:r w:rsidRPr="00586E33">
        <w:rPr>
          <w:rFonts w:asciiTheme="minorBidi" w:hAnsiTheme="minorBidi" w:cs="B Nazanin"/>
          <w:sz w:val="24"/>
          <w:szCs w:val="24"/>
          <w:rtl/>
        </w:rPr>
        <w:t>؟</w:t>
      </w:r>
    </w:p>
    <w:p w14:paraId="39F5C453" w14:textId="4BFE459B" w:rsidR="00F5296F" w:rsidRPr="00586E33" w:rsidRDefault="00F5296F" w:rsidP="00131CC1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به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نظر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رسد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 بخش مهم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تحل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56043" w:rsidRPr="00586E33">
        <w:rPr>
          <w:rFonts w:asciiTheme="minorBidi" w:hAnsiTheme="minorBidi" w:cs="B Nazanin" w:hint="eastAsia"/>
          <w:sz w:val="24"/>
          <w:szCs w:val="24"/>
          <w:rtl/>
        </w:rPr>
        <w:t>مورداشاره</w:t>
      </w:r>
      <w:r w:rsidR="00F5604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56043"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="00F5604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56043" w:rsidRPr="00586E33">
        <w:rPr>
          <w:rFonts w:asciiTheme="minorBidi" w:hAnsiTheme="minorBidi" w:cs="B Nazanin" w:hint="eastAsia"/>
          <w:sz w:val="24"/>
          <w:szCs w:val="24"/>
          <w:rtl/>
        </w:rPr>
        <w:t>بالا</w:t>
      </w:r>
      <w:r w:rsidR="00131CC1">
        <w:rPr>
          <w:rFonts w:asciiTheme="minorBidi" w:hAnsiTheme="minorBidi" w:cs="B Nazanin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دو مفهوم متفاوت خلط شده است</w:t>
      </w:r>
      <w:r w:rsidR="00F56043" w:rsidRPr="00586E33">
        <w:rPr>
          <w:rFonts w:asciiTheme="minorBidi" w:hAnsiTheme="minorBidi" w:cs="B Nazanin"/>
          <w:sz w:val="24"/>
          <w:szCs w:val="24"/>
          <w:rtl/>
        </w:rPr>
        <w:t xml:space="preserve">: 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بحران 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س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B4F03"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="00FB4F0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B4F0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و گذار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. </w:t>
      </w:r>
    </w:p>
    <w:p w14:paraId="247986E9" w14:textId="23BCF20C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گو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هرچه بحران عم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ق‌تر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شود، </w:t>
      </w:r>
      <w:r w:rsidR="00F56043" w:rsidRPr="00586E33">
        <w:rPr>
          <w:rFonts w:asciiTheme="minorBidi" w:hAnsiTheme="minorBidi" w:cs="B Nazanin" w:hint="eastAsia"/>
          <w:sz w:val="24"/>
          <w:szCs w:val="24"/>
          <w:rtl/>
        </w:rPr>
        <w:t>ضرورتاً</w:t>
      </w:r>
      <w:r w:rsidR="00F5604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دموکراس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گام به جامعه نزد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ک‌تر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خواهد شد. حال آن</w:t>
      </w:r>
      <w:r w:rsidR="00F56043" w:rsidRPr="00586E33">
        <w:rPr>
          <w:rFonts w:asciiTheme="minorBidi" w:hAnsiTheme="minorBidi" w:cs="B Nazanin" w:hint="eastAsia"/>
          <w:sz w:val="24"/>
          <w:szCs w:val="24"/>
        </w:rPr>
        <w:t>‌</w:t>
      </w:r>
      <w:r w:rsidRPr="00586E33">
        <w:rPr>
          <w:rFonts w:asciiTheme="minorBidi" w:hAnsiTheme="minorBidi" w:cs="B Nazanin"/>
          <w:sz w:val="24"/>
          <w:szCs w:val="24"/>
          <w:rtl/>
        </w:rPr>
        <w:t>که تجربه</w:t>
      </w:r>
      <w:r w:rsidR="00F56043" w:rsidRPr="00586E33">
        <w:rPr>
          <w:rFonts w:asciiTheme="minorBidi" w:hAnsiTheme="minorBidi" w:cs="B Nazanin" w:hint="eastAsia"/>
          <w:sz w:val="24"/>
          <w:szCs w:val="24"/>
          <w:rtl/>
        </w:rPr>
        <w:t>‌ها</w:t>
      </w:r>
      <w:r w:rsidR="00F5604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خ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56043" w:rsidRPr="00586E33">
        <w:rPr>
          <w:rFonts w:asciiTheme="minorBidi" w:hAnsiTheme="minorBidi" w:cs="B Nazanin" w:hint="eastAsia"/>
          <w:sz w:val="24"/>
          <w:szCs w:val="24"/>
          <w:rtl/>
        </w:rPr>
        <w:t>موجود</w:t>
      </w:r>
      <w:r w:rsidR="00131CC1">
        <w:rPr>
          <w:rFonts w:asciiTheme="minorBidi" w:hAnsiTheme="minorBidi" w:cs="B Nazanin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تصو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ده‌تر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رابطه به دست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</w:p>
    <w:p w14:paraId="65395B8E" w14:textId="74C12AFD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سقوط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حکومت</w:t>
      </w:r>
      <w:r w:rsidR="00F5604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اقتدارگرا، ممکن است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مس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آغاز گذار </w:t>
      </w:r>
      <w:r w:rsidR="007C5973" w:rsidRPr="00586E33">
        <w:rPr>
          <w:rFonts w:asciiTheme="minorBidi" w:hAnsiTheme="minorBidi" w:cs="B Nazanin" w:hint="eastAsia"/>
          <w:sz w:val="24"/>
          <w:szCs w:val="24"/>
          <w:rtl/>
        </w:rPr>
        <w:t>دموکرات</w:t>
      </w:r>
      <w:r w:rsidR="007C597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7C5973"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="007C597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باشد، اما هرگز تضم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="007C597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7C597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7C5973" w:rsidRPr="00586E33">
        <w:rPr>
          <w:rFonts w:asciiTheme="minorBidi" w:hAnsiTheme="minorBidi" w:cs="B Nazanin" w:hint="eastAsia"/>
          <w:sz w:val="24"/>
          <w:szCs w:val="24"/>
          <w:rtl/>
        </w:rPr>
        <w:t>بر</w:t>
      </w:r>
      <w:r w:rsidR="007C597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انجام</w:t>
      </w:r>
      <w:r w:rsidR="00C33736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آن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ست</w:t>
      </w:r>
      <w:r w:rsidRPr="00586E33">
        <w:rPr>
          <w:rFonts w:asciiTheme="minorBidi" w:hAnsiTheme="minorBidi" w:cs="B Nazanin"/>
          <w:sz w:val="24"/>
          <w:szCs w:val="24"/>
          <w:rtl/>
        </w:rPr>
        <w:t>. همان‌گونه که فروپاش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ساختمان، </w:t>
      </w:r>
      <w:r w:rsidR="007C5973" w:rsidRPr="00586E33">
        <w:rPr>
          <w:rFonts w:asciiTheme="minorBidi" w:hAnsiTheme="minorBidi" w:cs="B Nazanin"/>
          <w:sz w:val="24"/>
          <w:szCs w:val="24"/>
          <w:rtl/>
        </w:rPr>
        <w:t>به</w:t>
      </w:r>
      <w:r w:rsidR="007C5973" w:rsidRPr="00586E33">
        <w:rPr>
          <w:rFonts w:asciiTheme="minorBidi" w:hAnsiTheme="minorBidi" w:cs="B Nazanin" w:hint="eastAsia"/>
          <w:sz w:val="24"/>
          <w:szCs w:val="24"/>
        </w:rPr>
        <w:t>‌</w:t>
      </w:r>
      <w:r w:rsidRPr="00586E33">
        <w:rPr>
          <w:rFonts w:asciiTheme="minorBidi" w:hAnsiTheme="minorBidi" w:cs="B Nazanin"/>
          <w:sz w:val="24"/>
          <w:szCs w:val="24"/>
          <w:rtl/>
        </w:rPr>
        <w:t>خود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خود به ساختن خانه‌ا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تازه نم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انجامد،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فروپاش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نظم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الزاماً به استقرار نظم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ختم نم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</w:p>
    <w:p w14:paraId="647A384A" w14:textId="2A7D0F0D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موارد، آنچه پس از سقوط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‌ها</w:t>
      </w:r>
      <w:r w:rsidR="00C33736"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="00C33736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از</w:t>
      </w:r>
      <w:r w:rsidR="00C33736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="00C33736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="00C33736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دست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رخ داده، نه آزاد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بلکه آشوب</w:t>
      </w:r>
      <w:r w:rsidR="00C33736" w:rsidRPr="00586E33">
        <w:rPr>
          <w:rFonts w:asciiTheme="minorBidi" w:hAnsiTheme="minorBidi" w:cs="B Nazanin"/>
          <w:sz w:val="24"/>
          <w:szCs w:val="24"/>
          <w:rtl/>
        </w:rPr>
        <w:t xml:space="preserve"> و فروپاش</w:t>
      </w:r>
      <w:r w:rsidR="00C33736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>، جنگ داخل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تجز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</w:t>
      </w:r>
      <w:r w:rsidR="007C5973" w:rsidRPr="00586E33">
        <w:rPr>
          <w:rFonts w:asciiTheme="minorBidi" w:hAnsiTheme="minorBidi" w:cs="B Nazanin" w:hint="eastAsia"/>
          <w:sz w:val="24"/>
          <w:szCs w:val="24"/>
          <w:lang w:val="en-US"/>
        </w:rPr>
        <w:t>‌</w:t>
      </w:r>
      <w:r w:rsidR="007C5973" w:rsidRPr="00586E33">
        <w:rPr>
          <w:rFonts w:asciiTheme="minorBidi" w:hAnsiTheme="minorBidi" w:cs="B Nazanin" w:hint="cs"/>
          <w:sz w:val="24"/>
          <w:szCs w:val="24"/>
          <w:rtl/>
          <w:lang w:val="en-US"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قدرت </w:t>
      </w:r>
      <w:r w:rsidR="007C5973" w:rsidRPr="00586E33">
        <w:rPr>
          <w:rFonts w:asciiTheme="minorBidi" w:hAnsiTheme="minorBidi" w:cs="B Nazanin" w:hint="eastAsia"/>
          <w:sz w:val="24"/>
          <w:szCs w:val="24"/>
          <w:rtl/>
        </w:rPr>
        <w:t>و</w:t>
      </w:r>
      <w:r w:rsidR="007C5973" w:rsidRPr="00586E33">
        <w:rPr>
          <w:rFonts w:asciiTheme="minorBidi" w:hAnsiTheme="minorBidi" w:cs="B Nazanin"/>
          <w:sz w:val="24"/>
          <w:szCs w:val="24"/>
          <w:rtl/>
        </w:rPr>
        <w:t xml:space="preserve"> در نها</w:t>
      </w:r>
      <w:r w:rsidR="007C597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7C5973"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="007C597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شکل تازه‌ا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اقتدارگرا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بوده است.</w:t>
      </w:r>
    </w:p>
    <w:p w14:paraId="3FCE69B1" w14:textId="328D8B59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lastRenderedPageBreak/>
        <w:t>به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نخست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گام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تحل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امروز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7C5973" w:rsidRPr="00586E33">
        <w:rPr>
          <w:rFonts w:asciiTheme="minorBidi" w:hAnsiTheme="minorBidi" w:cs="B Nazanin"/>
          <w:sz w:val="24"/>
          <w:szCs w:val="24"/>
          <w:rtl/>
        </w:rPr>
        <w:t>فاصله</w:t>
      </w:r>
      <w:r w:rsidR="007C5973" w:rsidRPr="00586E33">
        <w:rPr>
          <w:rFonts w:asciiTheme="minorBidi" w:hAnsiTheme="minorBidi" w:cs="B Nazanin" w:hint="eastAsia"/>
          <w:sz w:val="24"/>
          <w:szCs w:val="24"/>
        </w:rPr>
        <w:t>‌</w:t>
      </w:r>
      <w:r w:rsidRPr="00586E33">
        <w:rPr>
          <w:rFonts w:asciiTheme="minorBidi" w:hAnsiTheme="minorBidi" w:cs="B Nazanin"/>
          <w:sz w:val="24"/>
          <w:szCs w:val="24"/>
          <w:rtl/>
        </w:rPr>
        <w:t>گرفتن از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تصور ساده‌انگارانه باشد که 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وقوع</w:t>
      </w:r>
      <w:r w:rsidR="00C33736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هر </w:t>
      </w:r>
      <w:r w:rsidR="00C33736" w:rsidRPr="00586E33">
        <w:rPr>
          <w:rFonts w:asciiTheme="minorBidi" w:hAnsiTheme="minorBidi" w:cs="B Nazanin" w:hint="eastAsia"/>
          <w:sz w:val="24"/>
          <w:szCs w:val="24"/>
        </w:rPr>
        <w:t>‌</w:t>
      </w:r>
      <w:r w:rsidR="00C33736" w:rsidRPr="00586E33">
        <w:rPr>
          <w:rFonts w:asciiTheme="minorBidi" w:hAnsiTheme="minorBidi" w:cs="B Nazanin"/>
          <w:sz w:val="24"/>
          <w:szCs w:val="24"/>
          <w:rtl/>
        </w:rPr>
        <w:t>بحرا</w:t>
      </w:r>
      <w:r w:rsidR="00C33736"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فرصت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دموکراس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است.</w:t>
      </w:r>
    </w:p>
    <w:p w14:paraId="6CB979F9" w14:textId="77777777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</w:p>
    <w:p w14:paraId="22893B06" w14:textId="7B27B16A" w:rsidR="00F5296F" w:rsidRPr="00586E33" w:rsidRDefault="00F5296F" w:rsidP="00F5296F">
      <w:pPr>
        <w:bidi/>
        <w:jc w:val="both"/>
        <w:rPr>
          <w:rFonts w:asciiTheme="minorBidi" w:hAnsiTheme="minorBidi" w:cs="B Nazanin"/>
          <w:b/>
          <w:bCs/>
          <w:sz w:val="28"/>
          <w:rtl/>
        </w:rPr>
      </w:pPr>
      <w:r w:rsidRPr="00586E33">
        <w:rPr>
          <w:rFonts w:asciiTheme="minorBidi" w:hAnsiTheme="minorBidi" w:cs="B Nazanin" w:hint="eastAsia"/>
          <w:b/>
          <w:bCs/>
          <w:sz w:val="28"/>
          <w:rtl/>
        </w:rPr>
        <w:t>بحران،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فرصت م</w:t>
      </w:r>
      <w:r w:rsidRPr="00586E33">
        <w:rPr>
          <w:rFonts w:asciiTheme="minorBidi" w:hAnsiTheme="minorBidi" w:cs="B Nazanin" w:hint="cs"/>
          <w:b/>
          <w:bCs/>
          <w:sz w:val="28"/>
          <w:rtl/>
        </w:rPr>
        <w:t>ی‌</w:t>
      </w:r>
      <w:r w:rsidRPr="00586E33">
        <w:rPr>
          <w:rFonts w:asciiTheme="minorBidi" w:hAnsiTheme="minorBidi" w:cs="B Nazanin" w:hint="eastAsia"/>
          <w:b/>
          <w:bCs/>
          <w:sz w:val="28"/>
          <w:rtl/>
        </w:rPr>
        <w:t>آفر</w:t>
      </w:r>
      <w:r w:rsidRPr="00586E33">
        <w:rPr>
          <w:rFonts w:asciiTheme="minorBidi" w:hAnsiTheme="minorBidi" w:cs="B Nazanin" w:hint="cs"/>
          <w:b/>
          <w:bCs/>
          <w:sz w:val="28"/>
          <w:rtl/>
        </w:rPr>
        <w:t>ی</w:t>
      </w:r>
      <w:r w:rsidRPr="00586E33">
        <w:rPr>
          <w:rFonts w:asciiTheme="minorBidi" w:hAnsiTheme="minorBidi" w:cs="B Nazanin" w:hint="eastAsia"/>
          <w:b/>
          <w:bCs/>
          <w:sz w:val="28"/>
          <w:rtl/>
        </w:rPr>
        <w:t>ند؛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</w:t>
      </w:r>
      <w:r w:rsidR="007C5973" w:rsidRPr="00586E33">
        <w:rPr>
          <w:rFonts w:asciiTheme="minorBidi" w:hAnsiTheme="minorBidi" w:cs="B Nazanin" w:hint="eastAsia"/>
          <w:b/>
          <w:bCs/>
          <w:sz w:val="28"/>
          <w:rtl/>
        </w:rPr>
        <w:t>نه</w:t>
      </w:r>
      <w:r w:rsidR="007C5973" w:rsidRPr="00586E33">
        <w:rPr>
          <w:rFonts w:asciiTheme="minorBidi" w:hAnsiTheme="minorBidi" w:cs="B Nazanin"/>
          <w:b/>
          <w:bCs/>
          <w:sz w:val="28"/>
          <w:rtl/>
        </w:rPr>
        <w:t xml:space="preserve"> </w:t>
      </w:r>
      <w:r w:rsidRPr="00586E33">
        <w:rPr>
          <w:rFonts w:asciiTheme="minorBidi" w:hAnsiTheme="minorBidi" w:cs="B Nazanin"/>
          <w:b/>
          <w:bCs/>
          <w:sz w:val="28"/>
          <w:rtl/>
        </w:rPr>
        <w:t>دموکراس</w:t>
      </w:r>
      <w:r w:rsidRPr="00586E33">
        <w:rPr>
          <w:rFonts w:asciiTheme="minorBidi" w:hAnsiTheme="minorBidi" w:cs="B Nazanin" w:hint="cs"/>
          <w:b/>
          <w:bCs/>
          <w:sz w:val="28"/>
          <w:rtl/>
        </w:rPr>
        <w:t>ی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</w:t>
      </w:r>
    </w:p>
    <w:p w14:paraId="671526F6" w14:textId="2853AEFD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ادب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جنبش‌ها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اجتماع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شکاف‌ها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درون قدرت، کاهش انسجام حکومت، بحران اقتصاد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جنگ، فشارها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خارج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افزا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نارضا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عموم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با عنوان فرصت‌ها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7C5973" w:rsidRPr="00586E33">
        <w:rPr>
          <w:rFonts w:asciiTheme="minorBidi" w:hAnsiTheme="minorBidi" w:cs="B Nazanin"/>
          <w:sz w:val="24"/>
          <w:szCs w:val="24"/>
          <w:rtl/>
        </w:rPr>
        <w:t xml:space="preserve"> برا</w:t>
      </w:r>
      <w:r w:rsidR="007C597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7C5973" w:rsidRPr="00586E33">
        <w:rPr>
          <w:rFonts w:asciiTheme="minorBidi" w:hAnsiTheme="minorBidi" w:cs="B Nazanin"/>
          <w:sz w:val="24"/>
          <w:szCs w:val="24"/>
          <w:rtl/>
        </w:rPr>
        <w:t xml:space="preserve"> جنبش‌ها</w:t>
      </w:r>
      <w:r w:rsidR="007C597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7C5973" w:rsidRPr="00586E33">
        <w:rPr>
          <w:rFonts w:asciiTheme="minorBidi" w:hAnsiTheme="minorBidi" w:cs="B Nazanin"/>
          <w:sz w:val="24"/>
          <w:szCs w:val="24"/>
          <w:rtl/>
        </w:rPr>
        <w:t xml:space="preserve"> اجتماع</w:t>
      </w:r>
      <w:r w:rsidR="007C597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Pr="00586E33">
        <w:rPr>
          <w:rFonts w:asciiTheme="minorBidi" w:hAnsiTheme="minorBidi" w:cs="B Nazanin"/>
          <w:sz w:val="24"/>
          <w:szCs w:val="24"/>
          <w:rtl/>
        </w:rPr>
        <w:t>. منظور از فرصت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لحظه‌ا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 که ساختار قدرت نسبت به گذشته آس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ب‌پذ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رتر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امکان ک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جمع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افزا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</w:p>
    <w:p w14:paraId="4522067A" w14:textId="6414464F" w:rsidR="00F5296F" w:rsidRPr="00586E33" w:rsidRDefault="00F5296F" w:rsidP="007C5973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اما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ن‌جا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نکته</w:t>
      </w:r>
      <w:r w:rsidR="007C5973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7C597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تأک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کرد فرصت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خودِ گذار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ست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  <w:r w:rsidR="007C597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فرصت،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تنها امکان تغ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افزا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دهد؛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اما درباره</w:t>
      </w:r>
      <w:r w:rsidR="007C5973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7C597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جهت تغ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</w:p>
    <w:p w14:paraId="455F491E" w14:textId="211663B6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فرصت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تواند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اصلاحات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نجامد،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همان‌گونه که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تواند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</w:t>
      </w:r>
      <w:r w:rsidR="007C5973" w:rsidRPr="00586E33">
        <w:rPr>
          <w:rFonts w:asciiTheme="minorBidi" w:hAnsiTheme="minorBidi" w:cs="B Nazanin" w:hint="eastAsia"/>
          <w:sz w:val="24"/>
          <w:szCs w:val="24"/>
          <w:rtl/>
        </w:rPr>
        <w:t>آشوب،</w:t>
      </w:r>
      <w:r w:rsidR="007C597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جنگ داخل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کودتا، اقتدارگرا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تازه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حت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7C5973" w:rsidRPr="00586E33">
        <w:rPr>
          <w:rFonts w:asciiTheme="minorBidi" w:hAnsiTheme="minorBidi" w:cs="B Nazanin" w:hint="eastAsia"/>
          <w:sz w:val="24"/>
          <w:szCs w:val="24"/>
          <w:rtl/>
        </w:rPr>
        <w:t>دولت</w:t>
      </w:r>
      <w:r w:rsidR="007C5973" w:rsidRPr="00586E33">
        <w:rPr>
          <w:rFonts w:asciiTheme="minorBidi" w:hAnsiTheme="minorBidi" w:cs="B Nazanin"/>
          <w:sz w:val="24"/>
          <w:szCs w:val="24"/>
          <w:rtl/>
        </w:rPr>
        <w:t xml:space="preserve"> فرومانده </w:t>
      </w:r>
      <w:r w:rsidRPr="00586E33">
        <w:rPr>
          <w:rFonts w:asciiTheme="minorBidi" w:hAnsiTheme="minorBidi" w:cs="B Nazanin"/>
          <w:sz w:val="24"/>
          <w:szCs w:val="24"/>
          <w:rtl/>
        </w:rPr>
        <w:t>منته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شود.</w:t>
      </w:r>
    </w:p>
    <w:p w14:paraId="7384D2B8" w14:textId="77777777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به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گر،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فرصت‌ها درِ تغ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گشا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اما تع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چه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آن در عبور خواهد کرد.</w:t>
      </w:r>
    </w:p>
    <w:p w14:paraId="4994E058" w14:textId="54F22A43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تما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بن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درس‌ها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مطالعات گذار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جنبش‌ها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اجتماع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 چهار دهه</w:t>
      </w:r>
      <w:r w:rsidR="007C5973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7C597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گذشته است؛ درس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در بس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بحث‌ها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امروز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کم</w:t>
      </w:r>
      <w:r w:rsidR="007C5973" w:rsidRPr="00586E33">
        <w:rPr>
          <w:rFonts w:asciiTheme="minorBidi" w:hAnsiTheme="minorBidi" w:cs="B Nazanin" w:hint="eastAsia"/>
          <w:sz w:val="24"/>
          <w:szCs w:val="24"/>
        </w:rPr>
        <w:t>‌</w:t>
      </w:r>
      <w:r w:rsidRPr="00586E33">
        <w:rPr>
          <w:rFonts w:asciiTheme="minorBidi" w:hAnsiTheme="minorBidi" w:cs="B Nazanin"/>
          <w:sz w:val="24"/>
          <w:szCs w:val="24"/>
          <w:rtl/>
        </w:rPr>
        <w:t>تر مورد توجه قرار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</w:p>
    <w:p w14:paraId="6F6F616A" w14:textId="319B2A64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به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نظر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رسد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>خ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31CC1">
        <w:rPr>
          <w:rFonts w:asciiTheme="minorBidi" w:hAnsiTheme="minorBidi" w:cs="B Nazanin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بحران را با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روز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فرصت را با نت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کسان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فرض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</w:t>
      </w:r>
      <w:r w:rsidR="00A8462E"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>. در چن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برداشت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هرچه فشار بر حکومت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شتر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شود، جامعه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همان نسبت به دموکراس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نزد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ک‌تر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خواهد شد.</w:t>
      </w:r>
      <w:r w:rsidR="00131CC1">
        <w:rPr>
          <w:rFonts w:asciiTheme="minorBidi" w:hAnsiTheme="minorBidi" w:cs="B Nazanin" w:hint="cs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اما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شواهد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تار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خ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معاصر چن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رابطه</w:t>
      </w:r>
      <w:r w:rsidR="007C5973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7C597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مستق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تأ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</w:p>
    <w:p w14:paraId="1EF90A5C" w14:textId="77777777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</w:p>
    <w:p w14:paraId="6A8B1528" w14:textId="77777777" w:rsidR="00131CC1" w:rsidRDefault="00131CC1">
      <w:pPr>
        <w:rPr>
          <w:rFonts w:asciiTheme="minorBidi" w:hAnsiTheme="minorBidi" w:cs="B Nazanin"/>
          <w:b/>
          <w:bCs/>
          <w:sz w:val="28"/>
          <w:rtl/>
        </w:rPr>
      </w:pPr>
      <w:r>
        <w:rPr>
          <w:rFonts w:asciiTheme="minorBidi" w:hAnsiTheme="minorBidi" w:cs="B Nazanin"/>
          <w:b/>
          <w:bCs/>
          <w:sz w:val="28"/>
          <w:rtl/>
        </w:rPr>
        <w:br w:type="page"/>
      </w:r>
    </w:p>
    <w:p w14:paraId="530F1FCC" w14:textId="28B6092F" w:rsidR="00F5296F" w:rsidRPr="00586E33" w:rsidRDefault="00F5296F" w:rsidP="00F5296F">
      <w:pPr>
        <w:bidi/>
        <w:jc w:val="both"/>
        <w:rPr>
          <w:rFonts w:asciiTheme="minorBidi" w:hAnsiTheme="minorBidi" w:cs="B Nazanin"/>
          <w:b/>
          <w:bCs/>
          <w:sz w:val="28"/>
          <w:rtl/>
        </w:rPr>
      </w:pPr>
      <w:r w:rsidRPr="00586E33">
        <w:rPr>
          <w:rFonts w:asciiTheme="minorBidi" w:hAnsiTheme="minorBidi" w:cs="B Nazanin" w:hint="eastAsia"/>
          <w:b/>
          <w:bCs/>
          <w:sz w:val="28"/>
          <w:rtl/>
        </w:rPr>
        <w:lastRenderedPageBreak/>
        <w:t>گذار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دموکرات</w:t>
      </w:r>
      <w:r w:rsidRPr="00586E33">
        <w:rPr>
          <w:rFonts w:asciiTheme="minorBidi" w:hAnsiTheme="minorBidi" w:cs="B Nazanin" w:hint="cs"/>
          <w:b/>
          <w:bCs/>
          <w:sz w:val="28"/>
          <w:rtl/>
        </w:rPr>
        <w:t>ی</w:t>
      </w:r>
      <w:r w:rsidRPr="00586E33">
        <w:rPr>
          <w:rFonts w:asciiTheme="minorBidi" w:hAnsiTheme="minorBidi" w:cs="B Nazanin" w:hint="eastAsia"/>
          <w:b/>
          <w:bCs/>
          <w:sz w:val="28"/>
          <w:rtl/>
        </w:rPr>
        <w:t>ک؛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فراتر از سقوط </w:t>
      </w:r>
      <w:r w:rsidRPr="00586E33">
        <w:rPr>
          <w:rFonts w:asciiTheme="minorBidi" w:hAnsiTheme="minorBidi" w:cs="B Nazanin" w:hint="cs"/>
          <w:b/>
          <w:bCs/>
          <w:sz w:val="28"/>
          <w:rtl/>
        </w:rPr>
        <w:t>ی</w:t>
      </w:r>
      <w:r w:rsidRPr="00586E33">
        <w:rPr>
          <w:rFonts w:asciiTheme="minorBidi" w:hAnsiTheme="minorBidi" w:cs="B Nazanin" w:hint="eastAsia"/>
          <w:b/>
          <w:bCs/>
          <w:sz w:val="28"/>
          <w:rtl/>
        </w:rPr>
        <w:t>ک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حکومت</w:t>
      </w:r>
    </w:p>
    <w:p w14:paraId="6D6A9425" w14:textId="7DF41F1F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علوم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گذار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معنا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جابه‌جا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صرف قدرت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ست</w:t>
      </w:r>
      <w:r w:rsidRPr="00586E33">
        <w:rPr>
          <w:rFonts w:asciiTheme="minorBidi" w:hAnsiTheme="minorBidi" w:cs="B Nazanin"/>
          <w:sz w:val="24"/>
          <w:szCs w:val="24"/>
          <w:rtl/>
        </w:rPr>
        <w:t>. گذار زمان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تحقق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ابد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نظام اقتدارگرا جا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خود را به نظم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بدهد که در آن قواعد رقابت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انتخابات آزاد، گردش قدرت، حاکم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قانون و تضم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حقوق شهروندان 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>به</w:t>
      </w:r>
      <w:r w:rsidR="001E46DF" w:rsidRPr="00586E33">
        <w:rPr>
          <w:rFonts w:asciiTheme="minorBidi" w:hAnsiTheme="minorBidi" w:cs="B Nazanin" w:hint="eastAsia"/>
          <w:sz w:val="24"/>
          <w:szCs w:val="24"/>
        </w:rPr>
        <w:t>‌</w:t>
      </w:r>
      <w:r w:rsidRPr="00586E33">
        <w:rPr>
          <w:rFonts w:asciiTheme="minorBidi" w:hAnsiTheme="minorBidi" w:cs="B Nazanin"/>
          <w:sz w:val="24"/>
          <w:szCs w:val="24"/>
          <w:rtl/>
        </w:rPr>
        <w:t>تدر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نهاد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شود.</w:t>
      </w:r>
    </w:p>
    <w:p w14:paraId="195AD463" w14:textId="66CED7E4" w:rsidR="00A8462E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بنابرا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گذار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«رخداد»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ست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«فرآ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ند»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است.</w:t>
      </w:r>
    </w:p>
    <w:p w14:paraId="2CC24887" w14:textId="214D661F" w:rsidR="00F5296F" w:rsidRPr="00586E33" w:rsidRDefault="00F5296F" w:rsidP="009E1B0B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فرآ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فرور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ف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ساختار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حکمران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تنها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مراحل ممکن و چه‌بسا آسان‌تر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مرحله باشد.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دشوارتر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بخش، نه پا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نظم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بلکه ساختن نظم جد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است.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اگر بخواه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امروز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تحل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پرسش اصل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نباشد که آ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ساختار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حکومت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 نت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جه</w:t>
      </w:r>
      <w:r w:rsidR="001E46DF" w:rsidRPr="00586E33">
        <w:rPr>
          <w:rFonts w:asciiTheme="minorBidi" w:hAnsiTheme="minorBidi" w:cs="B Nazanin" w:hint="eastAsia"/>
          <w:sz w:val="24"/>
          <w:szCs w:val="24"/>
          <w:lang w:val="en-US"/>
        </w:rPr>
        <w:t>‌</w:t>
      </w:r>
      <w:r w:rsidR="001E46DF" w:rsidRPr="00586E33">
        <w:rPr>
          <w:rFonts w:asciiTheme="minorBidi" w:hAnsiTheme="minorBidi" w:cs="B Nazanin" w:hint="cs"/>
          <w:sz w:val="24"/>
          <w:szCs w:val="24"/>
          <w:rtl/>
          <w:lang w:val="en-US"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جنگ، بحران اقتصاد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فشارها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ن‌الملل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ف‌تر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خواهد شد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نه.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پرسش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اصل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 که </w:t>
      </w:r>
      <w:r w:rsidR="009E1B0B" w:rsidRPr="00586E33">
        <w:rPr>
          <w:rFonts w:asciiTheme="minorBidi" w:hAnsiTheme="minorBidi" w:cs="B Nazanin" w:hint="eastAsia"/>
          <w:sz w:val="24"/>
          <w:szCs w:val="24"/>
          <w:rtl/>
        </w:rPr>
        <w:t>اگر</w:t>
      </w:r>
      <w:r w:rsidR="009E1B0B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چن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فرصت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پد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چه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قادر خواهند بود آن را به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گذار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تبد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کنند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و چه‌گونه تضع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ف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حکومت به تقو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جامعه م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تواند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منته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شود</w:t>
      </w:r>
      <w:r w:rsidRPr="00586E33">
        <w:rPr>
          <w:rFonts w:asciiTheme="minorBidi" w:hAnsiTheme="minorBidi" w:cs="B Nazanin"/>
          <w:sz w:val="24"/>
          <w:szCs w:val="24"/>
          <w:rtl/>
        </w:rPr>
        <w:t>؟</w:t>
      </w:r>
    </w:p>
    <w:p w14:paraId="34652AE6" w14:textId="263FF416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همان پرسش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 که بس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تحل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خوش‌ب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نانه</w:t>
      </w:r>
      <w:r w:rsidR="001E46DF" w:rsidRPr="00586E33">
        <w:rPr>
          <w:rFonts w:asciiTheme="minorBidi" w:hAnsiTheme="minorBidi" w:cs="B Nazanin" w:hint="eastAsia"/>
          <w:sz w:val="24"/>
          <w:szCs w:val="24"/>
          <w:lang w:val="en-US"/>
        </w:rPr>
        <w:t>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  <w:lang w:val="en-US" w:bidi="fa-IR"/>
        </w:rPr>
        <w:t>ا</w:t>
      </w:r>
      <w:r w:rsidR="001E46DF" w:rsidRPr="00586E33">
        <w:rPr>
          <w:rFonts w:asciiTheme="minorBidi" w:hAnsiTheme="minorBidi" w:cs="B Nazanin" w:hint="cs"/>
          <w:sz w:val="24"/>
          <w:szCs w:val="24"/>
          <w:rtl/>
          <w:lang w:val="en-US"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که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اشاره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کردم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از کنار آن عبور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کنند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</w:p>
    <w:p w14:paraId="282B9AD0" w14:textId="77777777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</w:p>
    <w:p w14:paraId="2BDEEE90" w14:textId="0AA21AFF" w:rsidR="00F5296F" w:rsidRPr="00586E33" w:rsidRDefault="00F5296F" w:rsidP="00F5296F">
      <w:pPr>
        <w:bidi/>
        <w:jc w:val="both"/>
        <w:rPr>
          <w:rFonts w:asciiTheme="minorBidi" w:hAnsiTheme="minorBidi" w:cs="B Nazanin"/>
          <w:b/>
          <w:bCs/>
          <w:sz w:val="28"/>
          <w:rtl/>
        </w:rPr>
      </w:pPr>
      <w:r w:rsidRPr="00586E33">
        <w:rPr>
          <w:rFonts w:asciiTheme="minorBidi" w:hAnsiTheme="minorBidi" w:cs="B Nazanin"/>
          <w:b/>
          <w:bCs/>
          <w:sz w:val="28"/>
          <w:rtl/>
        </w:rPr>
        <w:t>همه</w:t>
      </w:r>
      <w:r w:rsidR="001E46DF" w:rsidRPr="00586E33">
        <w:rPr>
          <w:rFonts w:asciiTheme="minorBidi" w:hAnsiTheme="minorBidi" w:cs="B Nazanin" w:hint="eastAsia"/>
          <w:b/>
          <w:bCs/>
          <w:sz w:val="28"/>
          <w:rtl/>
        </w:rPr>
        <w:t>‌</w:t>
      </w:r>
      <w:r w:rsidR="001E46DF" w:rsidRPr="00586E33">
        <w:rPr>
          <w:rFonts w:asciiTheme="minorBidi" w:hAnsiTheme="minorBidi" w:cs="B Nazanin" w:hint="cs"/>
          <w:b/>
          <w:bCs/>
          <w:sz w:val="28"/>
          <w:rtl/>
        </w:rPr>
        <w:t>ی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فرصت‌ها به دموکراس</w:t>
      </w:r>
      <w:r w:rsidRPr="00586E33">
        <w:rPr>
          <w:rFonts w:asciiTheme="minorBidi" w:hAnsiTheme="minorBidi" w:cs="B Nazanin" w:hint="cs"/>
          <w:b/>
          <w:bCs/>
          <w:sz w:val="28"/>
          <w:rtl/>
        </w:rPr>
        <w:t>ی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ختم نم</w:t>
      </w:r>
      <w:r w:rsidRPr="00586E33">
        <w:rPr>
          <w:rFonts w:asciiTheme="minorBidi" w:hAnsiTheme="minorBidi" w:cs="B Nazanin" w:hint="cs"/>
          <w:b/>
          <w:bCs/>
          <w:sz w:val="28"/>
          <w:rtl/>
        </w:rPr>
        <w:t>ی‌</w:t>
      </w:r>
      <w:r w:rsidRPr="00586E33">
        <w:rPr>
          <w:rFonts w:asciiTheme="minorBidi" w:hAnsiTheme="minorBidi" w:cs="B Nazanin" w:hint="eastAsia"/>
          <w:b/>
          <w:bCs/>
          <w:sz w:val="28"/>
          <w:rtl/>
        </w:rPr>
        <w:t>شو</w:t>
      </w:r>
      <w:r w:rsidR="001E46DF" w:rsidRPr="00586E33">
        <w:rPr>
          <w:rFonts w:asciiTheme="minorBidi" w:hAnsiTheme="minorBidi" w:cs="B Nazanin" w:hint="eastAsia"/>
          <w:b/>
          <w:bCs/>
          <w:sz w:val="28"/>
          <w:rtl/>
        </w:rPr>
        <w:t>د</w:t>
      </w:r>
    </w:p>
    <w:p w14:paraId="2272CB5A" w14:textId="1BEEE46F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>گر بحران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خود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خود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استقرار دموکراس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کاف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بود، امروز با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بحران‌زده‌تر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کشورها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جهان،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ک‌تر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آنها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باشند. اما تار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خ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معاصر تصو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کاملاً متفاوت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ما قرار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دو دهه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گذشته، حکومت‌ها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متعدد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 اثر جنگ، انقلاب، اعتراضات گسترده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مداخله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خارج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ف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حت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سرنگون شده‌اند. با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حال، تنها در تعداد محدود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کشورها،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تحولات به استقرار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نظم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انجام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است. در بس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موارد، نت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جه</w:t>
      </w:r>
      <w:r w:rsidR="001E46DF" w:rsidRPr="00586E33">
        <w:rPr>
          <w:rFonts w:asciiTheme="minorBidi" w:hAnsiTheme="minorBidi" w:cs="B Nazanin" w:hint="eastAsia"/>
          <w:sz w:val="24"/>
          <w:szCs w:val="24"/>
          <w:lang w:val="en-US"/>
        </w:rPr>
        <w:t>‌</w:t>
      </w:r>
      <w:r w:rsidR="001E46DF" w:rsidRPr="00586E33">
        <w:rPr>
          <w:rFonts w:asciiTheme="minorBidi" w:hAnsiTheme="minorBidi" w:cs="B Nazanin" w:hint="cs"/>
          <w:sz w:val="24"/>
          <w:szCs w:val="24"/>
          <w:rtl/>
          <w:lang w:val="en-US"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جز باز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تول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اقتدارگرا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فروپاش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دولت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ورود به چرخه‌ا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طولان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خشونت نبوده است.</w:t>
      </w:r>
    </w:p>
    <w:p w14:paraId="28F008A6" w14:textId="3371391C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lastRenderedPageBreak/>
        <w:t>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تفاوت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‌ها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کجا ناش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شود؟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پاسخ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نبا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صرفاً در 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شدت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بحران جست‌وجو کرد، بلکه با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ک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ف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نگاه کرد که در لحظه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بحران حضور دارند.</w:t>
      </w:r>
    </w:p>
    <w:p w14:paraId="1B8890B0" w14:textId="68C3203C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مصر، اعتراضات گسترده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سال </w:t>
      </w:r>
      <w:r w:rsidRPr="00586E33">
        <w:rPr>
          <w:rFonts w:asciiTheme="minorBidi" w:hAnsiTheme="minorBidi" w:cs="B Nazanin"/>
          <w:sz w:val="24"/>
          <w:szCs w:val="24"/>
          <w:rtl/>
          <w:lang w:bidi="fa-IR"/>
        </w:rPr>
        <w:t>۲۰۱۱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فرصت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سابقه‌ا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جاد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کرد.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ون‌ها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نفر به خ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ابان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آمدند و حسن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مبارک پس از نزد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سه دهه حکومت کنار رفت. بس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تصور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کردند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مصر وارد عصر دموکراس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شده است. اما جامعه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مصر، عل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رغم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عظمت جنبش اعتراض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فاقد تواف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ق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پا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دار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مدن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برسر قواعد باز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بود. رقابت زودهنگام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تصاحب قدرت، شکاف‌ها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اجتماع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نقش تع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ن‌کننده</w:t>
      </w:r>
      <w:r w:rsidR="001E46DF" w:rsidRPr="00586E33">
        <w:rPr>
          <w:rFonts w:asciiTheme="minorBidi" w:hAnsiTheme="minorBidi" w:cs="B Nazanin" w:hint="eastAsia"/>
          <w:sz w:val="24"/>
          <w:szCs w:val="24"/>
          <w:lang w:val="en-US"/>
        </w:rPr>
        <w:t>‌</w:t>
      </w:r>
      <w:r w:rsidR="001E46DF" w:rsidRPr="00586E33">
        <w:rPr>
          <w:rFonts w:asciiTheme="minorBidi" w:hAnsiTheme="minorBidi" w:cs="B Nazanin" w:hint="cs"/>
          <w:sz w:val="24"/>
          <w:szCs w:val="24"/>
          <w:rtl/>
          <w:lang w:val="en-US"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ارتش، در نها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به سو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استقرار شکل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تازه از اقتدارگرا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سوق داد.</w:t>
      </w:r>
    </w:p>
    <w:p w14:paraId="6123753F" w14:textId="775EEA13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سور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اعتراضات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با مطالبات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مدن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آغاز شد، در بستر سرکوب شد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>نظام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/>
          <w:sz w:val="24"/>
          <w:szCs w:val="24"/>
          <w:rtl/>
        </w:rPr>
        <w:t>شدن منازعه و مداخله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گسترده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قدرت‌ها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منطقه‌ا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جهان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ده‌تر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جنگ‌ها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داخل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معاصر تبد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شد. آنچه فرصت اول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</w:t>
      </w:r>
      <w:r w:rsidR="001E46DF" w:rsidRPr="00586E33">
        <w:rPr>
          <w:rFonts w:asciiTheme="minorBidi" w:hAnsiTheme="minorBidi" w:cs="B Nazanin" w:hint="eastAsia"/>
          <w:sz w:val="24"/>
          <w:szCs w:val="24"/>
          <w:lang w:val="en-US"/>
        </w:rPr>
        <w:t>‌</w:t>
      </w:r>
      <w:r w:rsidR="001E46DF" w:rsidRPr="00586E33">
        <w:rPr>
          <w:rFonts w:asciiTheme="minorBidi" w:hAnsiTheme="minorBidi" w:cs="B Nazanin" w:hint="cs"/>
          <w:sz w:val="24"/>
          <w:szCs w:val="24"/>
          <w:rtl/>
          <w:lang w:val="en-US"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از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برد،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هر 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گسترش جنگ و مداخل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</w:t>
      </w:r>
      <w:r w:rsidR="001E46DF" w:rsidRPr="00586E33">
        <w:rPr>
          <w:rFonts w:asciiTheme="minorBidi" w:hAnsiTheme="minorBidi" w:cs="B Nazanin" w:hint="eastAsia"/>
          <w:sz w:val="24"/>
          <w:szCs w:val="24"/>
          <w:lang w:val="en-US"/>
        </w:rPr>
        <w:t>‌</w:t>
      </w:r>
      <w:r w:rsidR="001E46DF" w:rsidRPr="00586E33">
        <w:rPr>
          <w:rFonts w:asciiTheme="minorBidi" w:hAnsiTheme="minorBidi" w:cs="B Nazanin" w:hint="cs"/>
          <w:sz w:val="24"/>
          <w:szCs w:val="24"/>
          <w:rtl/>
          <w:lang w:val="en-US"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خارج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بود؛ عوامل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در کنار فرسا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تدر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ظرف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مدن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مجال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گذار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باق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نگذاشت.</w:t>
      </w:r>
    </w:p>
    <w:p w14:paraId="2855CC67" w14:textId="4399D7BF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عراق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هر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شکل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متفاوت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واقع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نشان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دهند</w:t>
      </w:r>
      <w:r w:rsidRPr="00586E33">
        <w:rPr>
          <w:rFonts w:asciiTheme="minorBidi" w:hAnsiTheme="minorBidi" w:cs="B Nazanin"/>
          <w:sz w:val="24"/>
          <w:szCs w:val="24"/>
          <w:rtl/>
        </w:rPr>
        <w:t>. سقوط حکومت، به معنا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شکل‌گ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خودکار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نظم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نبود. برعکس، با از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رفتن اقتدار دولت، رقابت بر سر قدرت وارد مرحله‌ا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شد که ساختن نهادها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سال‌ها به تعو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ق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انداخت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و حت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به رؤ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بدل کرد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</w:p>
    <w:p w14:paraId="7E8F4F13" w14:textId="5F6804CF" w:rsidR="00F5296F" w:rsidRPr="00586E33" w:rsidRDefault="00F5296F" w:rsidP="009E1B0B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مقابل، تجربه‌ها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مانند اسپان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لهستان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آفر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قا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جنوب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ما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گذارند</w:t>
      </w:r>
      <w:r w:rsidRPr="00586E33">
        <w:rPr>
          <w:rFonts w:asciiTheme="minorBidi" w:hAnsiTheme="minorBidi" w:cs="B Nazanin"/>
          <w:sz w:val="24"/>
          <w:szCs w:val="24"/>
          <w:rtl/>
        </w:rPr>
        <w:t>. در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کشورها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بحران وجود داشت؛ گاه بحران اقتصاد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گاه بحران مشروع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گاه شکاف در ساختار قدرت. اما آنچه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کشورها را از نمونه‌ها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متما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کرد، ص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رف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وجود بحران نبود. تفاوت اصل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 آن بود که در لحظه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کل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جامعه از شبکه‌ها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احزاب، اتحاد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ه‌ها،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انجمن‌ها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مدن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روشنفکران، رسانه‌ها و رهبران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برخوردار بود که توانستند بر سر قواعد انتقال قدرت به توافق برسند و از تبد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بحران به فروپاش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جلوگ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کنند.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بنابرا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بحران به‌تنها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تضم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کند</w:t>
      </w:r>
      <w:r w:rsidRPr="00586E33">
        <w:rPr>
          <w:rFonts w:asciiTheme="minorBidi" w:hAnsiTheme="minorBidi" w:cs="B Nazanin"/>
          <w:sz w:val="24"/>
          <w:szCs w:val="24"/>
          <w:rtl/>
        </w:rPr>
        <w:t>. بحران فقط لحظه‌ا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آفر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در آن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آ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نده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هنوز تع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نشده است.</w:t>
      </w:r>
    </w:p>
    <w:p w14:paraId="67005835" w14:textId="77777777" w:rsidR="00F5296F" w:rsidRPr="00586E33" w:rsidRDefault="00F5296F" w:rsidP="00F5296F">
      <w:pPr>
        <w:bidi/>
        <w:jc w:val="both"/>
        <w:rPr>
          <w:rFonts w:asciiTheme="minorBidi" w:hAnsiTheme="minorBidi" w:cs="B Nazanin"/>
          <w:b/>
          <w:bCs/>
          <w:sz w:val="28"/>
          <w:rtl/>
        </w:rPr>
      </w:pPr>
      <w:r w:rsidRPr="00586E33">
        <w:rPr>
          <w:rFonts w:asciiTheme="minorBidi" w:hAnsiTheme="minorBidi" w:cs="B Nazanin" w:hint="eastAsia"/>
          <w:b/>
          <w:bCs/>
          <w:sz w:val="28"/>
          <w:rtl/>
        </w:rPr>
        <w:lastRenderedPageBreak/>
        <w:t>جنگ؛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فرصت</w:t>
      </w:r>
      <w:r w:rsidRPr="00586E33">
        <w:rPr>
          <w:rFonts w:asciiTheme="minorBidi" w:hAnsiTheme="minorBidi" w:cs="B Nazanin" w:hint="cs"/>
          <w:b/>
          <w:bCs/>
          <w:sz w:val="28"/>
          <w:rtl/>
        </w:rPr>
        <w:t>ی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که هم‌زمان فرصت‌ها را از ب</w:t>
      </w:r>
      <w:r w:rsidRPr="00586E33">
        <w:rPr>
          <w:rFonts w:asciiTheme="minorBidi" w:hAnsiTheme="minorBidi" w:cs="B Nazanin" w:hint="cs"/>
          <w:b/>
          <w:bCs/>
          <w:sz w:val="28"/>
          <w:rtl/>
        </w:rPr>
        <w:t>ی</w:t>
      </w:r>
      <w:r w:rsidRPr="00586E33">
        <w:rPr>
          <w:rFonts w:asciiTheme="minorBidi" w:hAnsiTheme="minorBidi" w:cs="B Nazanin" w:hint="eastAsia"/>
          <w:b/>
          <w:bCs/>
          <w:sz w:val="28"/>
          <w:rtl/>
        </w:rPr>
        <w:t>ن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م</w:t>
      </w:r>
      <w:r w:rsidRPr="00586E33">
        <w:rPr>
          <w:rFonts w:asciiTheme="minorBidi" w:hAnsiTheme="minorBidi" w:cs="B Nazanin" w:hint="cs"/>
          <w:b/>
          <w:bCs/>
          <w:sz w:val="28"/>
          <w:rtl/>
        </w:rPr>
        <w:t>ی‌</w:t>
      </w:r>
      <w:r w:rsidRPr="00586E33">
        <w:rPr>
          <w:rFonts w:asciiTheme="minorBidi" w:hAnsiTheme="minorBidi" w:cs="B Nazanin" w:hint="eastAsia"/>
          <w:b/>
          <w:bCs/>
          <w:sz w:val="28"/>
          <w:rtl/>
        </w:rPr>
        <w:t>برد</w:t>
      </w:r>
    </w:p>
    <w:p w14:paraId="50F75623" w14:textId="5E97E484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منظر، جنگ پد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دوگانه است.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="001E46DF" w:rsidRPr="00586E33">
        <w:rPr>
          <w:rFonts w:asciiTheme="minorBidi" w:hAnsiTheme="minorBidi" w:cs="B Nazanin" w:hint="eastAsia"/>
          <w:sz w:val="24"/>
          <w:szCs w:val="24"/>
        </w:rPr>
        <w:t>‌</w:t>
      </w:r>
      <w:r w:rsidRPr="00586E33">
        <w:rPr>
          <w:rFonts w:asciiTheme="minorBidi" w:hAnsiTheme="minorBidi" w:cs="B Nazanin"/>
          <w:sz w:val="24"/>
          <w:szCs w:val="24"/>
          <w:rtl/>
        </w:rPr>
        <w:t>سو،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تواند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شکاف‌ها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درون 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ساختارها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حکمران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t>را تشد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کند، منابع اقتصاد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آن را فرسوده سازد، مشروع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کاهش دهد و فرصت‌ها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جاد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کند.</w:t>
      </w:r>
    </w:p>
    <w:p w14:paraId="5A9411F9" w14:textId="77777777" w:rsidR="00D043E3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اما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سو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گر،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همان جنگ، 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علاوه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بر آن که م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تواند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ساختارها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حکمران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را تقو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کند و مشروع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س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آن را افزا</w:t>
      </w:r>
      <w:r w:rsidR="001E46D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E46DF"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="001E46DF" w:rsidRPr="00586E33">
        <w:rPr>
          <w:rFonts w:asciiTheme="minorBidi" w:hAnsiTheme="minorBidi" w:cs="B Nazanin"/>
          <w:sz w:val="24"/>
          <w:szCs w:val="24"/>
          <w:rtl/>
        </w:rPr>
        <w:t xml:space="preserve"> بخشد، </w:t>
      </w:r>
      <w:r w:rsidRPr="00586E33">
        <w:rPr>
          <w:rFonts w:asciiTheme="minorBidi" w:hAnsiTheme="minorBidi" w:cs="B Nazanin"/>
          <w:sz w:val="24"/>
          <w:szCs w:val="24"/>
          <w:rtl/>
        </w:rPr>
        <w:t>مهم‌تر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ظرف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که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جامعه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بهره‌بردار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فرصت‌ها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دارد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ف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کند</w:t>
      </w:r>
      <w:r w:rsidRPr="00586E33">
        <w:rPr>
          <w:rFonts w:asciiTheme="minorBidi" w:hAnsiTheme="minorBidi" w:cs="B Nazanin"/>
          <w:sz w:val="24"/>
          <w:szCs w:val="24"/>
          <w:rtl/>
        </w:rPr>
        <w:t>. جنگ نه‌تنها ظرف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جامعه، بلکه خودِ منطق گذار را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دگرگون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  <w:r w:rsidR="00D043E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</w:p>
    <w:p w14:paraId="3BB06F35" w14:textId="7E5AF47A" w:rsidR="00F5296F" w:rsidRPr="00586E33" w:rsidRDefault="00F5296F" w:rsidP="00D043E3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روشن</w:t>
      </w:r>
      <w:r w:rsidR="00131CC1">
        <w:rPr>
          <w:rFonts w:asciiTheme="minorBidi" w:hAnsiTheme="minorBidi" w:cs="B Nazanin" w:hint="cs"/>
          <w:sz w:val="24"/>
          <w:szCs w:val="24"/>
          <w:rtl/>
        </w:rPr>
        <w:t>‌</w:t>
      </w:r>
      <w:r w:rsidRPr="00586E33">
        <w:rPr>
          <w:rFonts w:asciiTheme="minorBidi" w:hAnsiTheme="minorBidi" w:cs="B Nazanin"/>
          <w:sz w:val="24"/>
          <w:szCs w:val="24"/>
          <w:rtl/>
        </w:rPr>
        <w:t>شدن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نکته با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سازوکار اصل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گذار بازگرد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</w:t>
      </w:r>
      <w:r w:rsidRPr="00586E33">
        <w:rPr>
          <w:rFonts w:asciiTheme="minorBidi" w:hAnsiTheme="minorBidi" w:cs="B Nazanin"/>
          <w:sz w:val="24"/>
          <w:szCs w:val="24"/>
          <w:rtl/>
        </w:rPr>
        <w:t>. تجربه نشان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گذار غالباً زمان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آغاز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بلوک قدرت دوپاره شود؛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کسان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بر ادامه</w:t>
      </w:r>
      <w:r w:rsidR="00D043E3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D043E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سرکوب پام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فشارند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کسان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راه‌حل را در نوع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گشا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نند</w:t>
      </w:r>
      <w:r w:rsidRPr="00586E33">
        <w:rPr>
          <w:rFonts w:asciiTheme="minorBidi" w:hAnsiTheme="minorBidi" w:cs="B Nazanin"/>
          <w:sz w:val="24"/>
          <w:szCs w:val="24"/>
          <w:rtl/>
        </w:rPr>
        <w:t>. در چن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بخشِ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انه‌روِ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درو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قدرت با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معتدلِ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آن، نوع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همراه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نانوشته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</w:t>
      </w:r>
      <w:r w:rsidR="00AA463A"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شکافِ درون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موتور محرک گذار بدل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</w:p>
    <w:p w14:paraId="7AA70CB5" w14:textId="03E3899A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اما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فشار و حمله</w:t>
      </w:r>
      <w:r w:rsidR="00131CC1">
        <w:rPr>
          <w:rFonts w:asciiTheme="minorBidi" w:hAnsiTheme="minorBidi" w:cs="B Nazanin" w:hint="cs"/>
          <w:sz w:val="24"/>
          <w:szCs w:val="24"/>
          <w:rtl/>
        </w:rPr>
        <w:t>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خارج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دق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قاً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موتور را خاموش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کند</w:t>
      </w:r>
      <w:r w:rsidRPr="00586E33">
        <w:rPr>
          <w:rFonts w:asciiTheme="minorBidi" w:hAnsiTheme="minorBidi" w:cs="B Nazanin"/>
          <w:sz w:val="24"/>
          <w:szCs w:val="24"/>
          <w:rtl/>
        </w:rPr>
        <w:t>. تهد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انسجام درون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حکومت را دست‌کم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مدت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بازم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گرداند</w:t>
      </w:r>
      <w:r w:rsidRPr="00586E33">
        <w:rPr>
          <w:rFonts w:asciiTheme="minorBidi" w:hAnsiTheme="minorBidi" w:cs="B Nazanin"/>
          <w:sz w:val="24"/>
          <w:szCs w:val="24"/>
          <w:rtl/>
        </w:rPr>
        <w:t>: مجموعه‌ا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احساس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هدف قرار گرفته، صفوف خود را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فشرد،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اختلاف‌ها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داخل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کنار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گذارد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تحملش در برابر مخالفت کا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ابد</w:t>
      </w:r>
      <w:r w:rsidRPr="00586E33">
        <w:rPr>
          <w:rFonts w:asciiTheme="minorBidi" w:hAnsiTheme="minorBidi" w:cs="B Nazanin"/>
          <w:sz w:val="24"/>
          <w:szCs w:val="24"/>
          <w:rtl/>
        </w:rPr>
        <w:t>. در چن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فضا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هر صدا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جنگ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توانست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معتدل و اهل گفت‌وگو باشد، به‌آسان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 معرض اتهام همراه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با دشمن قرار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رد</w:t>
      </w:r>
      <w:r w:rsidRPr="00586E33">
        <w:rPr>
          <w:rFonts w:asciiTheme="minorBidi" w:hAnsiTheme="minorBidi" w:cs="B Nazanin"/>
          <w:sz w:val="24"/>
          <w:szCs w:val="24"/>
          <w:rtl/>
        </w:rPr>
        <w:t>. کس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خواهان مذاکره و مصالحه است، متهم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آن همراه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یِ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درون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="Cambria Math" w:hAnsi="Cambria Math" w:cs="Times New Roman"/>
          <w:sz w:val="24"/>
          <w:szCs w:val="24"/>
          <w:rtl/>
        </w:rPr>
        <w:t>‑</w:t>
      </w:r>
      <w:r w:rsidRPr="00586E33">
        <w:rPr>
          <w:rFonts w:hAnsi="Arial" w:cs="B Nazanin" w:hint="eastAsia"/>
          <w:sz w:val="24"/>
          <w:szCs w:val="24"/>
          <w:rtl/>
        </w:rPr>
        <w:t>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قرار بود موتور گذار باشد،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شکل‌گ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</w:p>
    <w:p w14:paraId="759F6E64" w14:textId="5B90456E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جنگ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هم‌زمان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خواهان تغ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 وضع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دشوار قرار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دهد</w:t>
      </w:r>
      <w:r w:rsidRPr="00586E33">
        <w:rPr>
          <w:rFonts w:asciiTheme="minorBidi" w:hAnsiTheme="minorBidi" w:cs="B Nazanin"/>
          <w:sz w:val="24"/>
          <w:szCs w:val="24"/>
          <w:rtl/>
        </w:rPr>
        <w:t>. وقت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قدرت خارج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آشکارا از تغ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نظام سخن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هر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داخل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یِ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خواهان تغ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دوراه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ناگوار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رانده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Pr="00586E33">
        <w:rPr>
          <w:rFonts w:asciiTheme="minorBidi" w:hAnsiTheme="minorBidi" w:cs="B Nazanin"/>
          <w:sz w:val="24"/>
          <w:szCs w:val="24"/>
          <w:rtl/>
        </w:rPr>
        <w:t>: اگر از تغ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حما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کند، متهم به همراه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با فشار خارج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شود؛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اگر آن را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محکوم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کند،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متهم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همراه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131CC1">
        <w:rPr>
          <w:rFonts w:asciiTheme="minorBidi" w:hAnsiTheme="minorBidi" w:cs="B Nazanin" w:hint="cs"/>
          <w:sz w:val="24"/>
          <w:szCs w:val="24"/>
          <w:rtl/>
        </w:rPr>
        <w:t xml:space="preserve">با </w:t>
      </w:r>
      <w:r w:rsidRPr="00586E33">
        <w:rPr>
          <w:rFonts w:asciiTheme="minorBidi" w:hAnsiTheme="minorBidi" w:cs="B Nazanin"/>
          <w:sz w:val="24"/>
          <w:szCs w:val="24"/>
          <w:rtl/>
        </w:rPr>
        <w:t>حاکم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D043E3" w:rsidRPr="00586E33">
        <w:rPr>
          <w:rFonts w:asciiTheme="minorBidi" w:hAnsiTheme="minorBidi" w:cs="B Nazanin" w:hint="eastAsia"/>
          <w:sz w:val="24"/>
          <w:szCs w:val="24"/>
        </w:rPr>
        <w:t>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Pr="00586E33">
        <w:rPr>
          <w:rFonts w:asciiTheme="minorBidi" w:hAnsiTheme="minorBidi" w:cs="B Nazanin"/>
          <w:sz w:val="24"/>
          <w:szCs w:val="24"/>
          <w:rtl/>
        </w:rPr>
        <w:t>.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lastRenderedPageBreak/>
        <w:t>دوراه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فضا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آن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سومِ مستقل را تنگ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کند؛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همان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گذار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هر 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آن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ازمند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است.</w:t>
      </w:r>
    </w:p>
    <w:p w14:paraId="005AEF3D" w14:textId="7133FD06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سطح نهاد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جنگ توازن درون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به سود نهادها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امن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نظام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برهم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زند</w:t>
      </w:r>
      <w:r w:rsidRPr="00586E33">
        <w:rPr>
          <w:rFonts w:asciiTheme="minorBidi" w:hAnsiTheme="minorBidi" w:cs="B Nazanin"/>
          <w:sz w:val="24"/>
          <w:szCs w:val="24"/>
          <w:rtl/>
        </w:rPr>
        <w:t>. در وضع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اضطرار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اخت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منابع و کنترل جر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اطلاعات به سمت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نهادها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نهادها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مدن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انتخاب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D043E3" w:rsidRPr="00586E33">
        <w:rPr>
          <w:rFonts w:ascii="Times New Roman" w:cs="Times New Roman" w:hint="eastAsia"/>
          <w:sz w:val="24"/>
          <w:szCs w:val="24"/>
          <w:rtl/>
        </w:rPr>
        <w:t>ـ</w:t>
      </w:r>
      <w:r w:rsidR="00D043E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شاپ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ف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بودند </w:t>
      </w:r>
      <w:r w:rsidR="00D043E3" w:rsidRPr="00586E33">
        <w:rPr>
          <w:rFonts w:ascii="Times New Roman" w:cs="Times New Roman" w:hint="eastAsia"/>
          <w:sz w:val="24"/>
          <w:szCs w:val="24"/>
          <w:rtl/>
        </w:rPr>
        <w:t>ـ</w:t>
      </w:r>
      <w:r w:rsidR="00D043E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حاش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رانده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شوند</w:t>
      </w:r>
      <w:r w:rsidRPr="00586E33">
        <w:rPr>
          <w:rFonts w:asciiTheme="minorBidi" w:hAnsiTheme="minorBidi" w:cs="B Nazanin"/>
          <w:sz w:val="24"/>
          <w:szCs w:val="24"/>
          <w:rtl/>
        </w:rPr>
        <w:t>. به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معن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جنگ لزوماً به تضع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ف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کل ساختار قدرت نم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انجامد؛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بلکه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تواند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بازآرا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درون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آن به سود سخت‌تر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بسته‌تر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بخش‌ها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منجر شود.</w:t>
      </w:r>
    </w:p>
    <w:p w14:paraId="3B98A2D8" w14:textId="50DFBC26" w:rsidR="00F5296F" w:rsidRPr="00586E33" w:rsidRDefault="00F5296F" w:rsidP="00AA7BA7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نکته در مورد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دوچندان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ابد،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ز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ژگ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خاص اقتصاد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جمهور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اسلام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گره خورده است. در بس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کشورها، نهاد نظام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عمدتاً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حرفه‌ا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 که درآمد و جا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گاهش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بودجه و ساختار رسم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دولت وابسته است. اما در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ران،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نهاده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نظام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امن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ط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سه دهه گذشته به باز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گران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اقتصاد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بدل شده‌اند؛ بخش قابل‌توجه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اقتصاد کشور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مانکار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کلان و پروژه‌ها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ز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ربنا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گرفته تا حوزه‌ها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تجارت و واردات</w:t>
      </w:r>
      <w:r w:rsidR="00AA7BA7" w:rsidRPr="00586E33">
        <w:rPr>
          <w:rFonts w:ascii="Times New Roman" w:cs="Times New Roman" w:hint="eastAsia"/>
          <w:sz w:val="24"/>
          <w:szCs w:val="24"/>
          <w:rtl/>
        </w:rPr>
        <w:t>،</w:t>
      </w:r>
      <w:r w:rsidR="00AA7BA7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مستق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رمستق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 مدار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نهادها قرار گرفته است. به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گر،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نجا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با نهاد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روبه‌رو هست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هم‌زمان بازو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نظام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دستگاه امن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قطب بزرگ اقتصاد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است، و منافع و موقع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بقا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ساختار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گره خورده است.</w:t>
      </w:r>
    </w:p>
    <w:p w14:paraId="69AC0E56" w14:textId="199CBDF5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ژگ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محاسبه‌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چن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در لحظه‌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بحران دگرگون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کند</w:t>
      </w:r>
      <w:r w:rsidRPr="00586E33">
        <w:rPr>
          <w:rFonts w:asciiTheme="minorBidi" w:hAnsiTheme="minorBidi" w:cs="B Nazanin"/>
          <w:sz w:val="24"/>
          <w:szCs w:val="24"/>
          <w:rtl/>
        </w:rPr>
        <w:t>. نهاد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بخش مهم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موقع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منابعش را از جا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گاه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دست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آورد،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کنارکش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قدرت را نه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عقب‌نش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ساده، بلکه ازدست</w:t>
      </w:r>
      <w:r w:rsidR="00131CC1">
        <w:rPr>
          <w:rFonts w:asciiTheme="minorBidi" w:hAnsiTheme="minorBidi" w:cs="B Nazanin" w:hint="cs"/>
          <w:sz w:val="24"/>
          <w:szCs w:val="24"/>
          <w:rtl/>
        </w:rPr>
        <w:t>‌</w:t>
      </w:r>
      <w:r w:rsidRPr="00586E33">
        <w:rPr>
          <w:rFonts w:asciiTheme="minorBidi" w:hAnsiTheme="minorBidi" w:cs="B Nazanin"/>
          <w:sz w:val="24"/>
          <w:szCs w:val="24"/>
          <w:rtl/>
        </w:rPr>
        <w:t>دادن 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بزرگ‌تر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ند</w:t>
      </w:r>
      <w:r w:rsidRPr="00586E33">
        <w:rPr>
          <w:rFonts w:asciiTheme="minorBidi" w:hAnsiTheme="minorBidi" w:cs="B Nazanin"/>
          <w:sz w:val="24"/>
          <w:szCs w:val="24"/>
          <w:rtl/>
        </w:rPr>
        <w:t>. در تجربه‌ها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موفق گذار، بخ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راه‌حل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بود که نهاد نظام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با تضم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گاه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حرفه‌ا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بودجه‌اش به کناره‌گ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راض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شود؛ اما وقت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منافع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نهاد چن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عم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ق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با ساختار قدرت درهم‌تن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باشد، چن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معامله‌ا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به‌سادگ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ممکن نم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Pr="00586E33">
        <w:rPr>
          <w:rFonts w:asciiTheme="minorBidi" w:hAnsiTheme="minorBidi" w:cs="B Nazanin"/>
          <w:sz w:val="24"/>
          <w:szCs w:val="24"/>
          <w:rtl/>
        </w:rPr>
        <w:t>. از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منظر، درهم‌تن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نظام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="Cambria Math" w:hAnsi="Cambria Math" w:cs="Times New Roman"/>
          <w:sz w:val="24"/>
          <w:szCs w:val="24"/>
          <w:rtl/>
        </w:rPr>
        <w:t>‑</w:t>
      </w:r>
      <w:r w:rsidRPr="00586E33">
        <w:rPr>
          <w:rFonts w:hAnsi="Arial" w:cs="B Nazanin" w:hint="eastAsia"/>
          <w:sz w:val="24"/>
          <w:szCs w:val="24"/>
          <w:rtl/>
        </w:rPr>
        <w:t>اقتصاد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نه جزئ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ات</w:t>
      </w:r>
      <w:r w:rsidR="00D043E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بلکه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موانع ساختار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گذار در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است.</w:t>
      </w:r>
    </w:p>
    <w:p w14:paraId="08AEE79E" w14:textId="2A81AF2C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چارچوب است که رفتار دولت‌ها در شرا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ط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جنگ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D043E3" w:rsidRPr="00586E33">
        <w:rPr>
          <w:rFonts w:asciiTheme="minorBidi" w:hAnsiTheme="minorBidi" w:cs="B Nazanin"/>
          <w:sz w:val="24"/>
          <w:szCs w:val="24"/>
          <w:rtl/>
        </w:rPr>
        <w:t>قابل</w:t>
      </w:r>
      <w:r w:rsidR="00D043E3" w:rsidRPr="00586E33">
        <w:rPr>
          <w:rFonts w:asciiTheme="minorBidi" w:hAnsiTheme="minorBidi" w:cs="B Nazanin" w:hint="eastAsia"/>
          <w:sz w:val="24"/>
          <w:szCs w:val="24"/>
        </w:rPr>
        <w:t>‌</w:t>
      </w:r>
      <w:r w:rsidRPr="00586E33">
        <w:rPr>
          <w:rFonts w:asciiTheme="minorBidi" w:hAnsiTheme="minorBidi" w:cs="B Nazanin"/>
          <w:sz w:val="24"/>
          <w:szCs w:val="24"/>
          <w:rtl/>
        </w:rPr>
        <w:t>فهم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Pr="00586E33">
        <w:rPr>
          <w:rFonts w:asciiTheme="minorBidi" w:hAnsiTheme="minorBidi" w:cs="B Nazanin"/>
          <w:sz w:val="24"/>
          <w:szCs w:val="24"/>
          <w:rtl/>
        </w:rPr>
        <w:t>. در چن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امن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. دولت‌ها </w:t>
      </w:r>
      <w:r w:rsidR="00D043E3" w:rsidRPr="00586E33">
        <w:rPr>
          <w:rFonts w:ascii="Times New Roman" w:cs="Times New Roman" w:hint="eastAsia"/>
          <w:sz w:val="24"/>
          <w:szCs w:val="24"/>
          <w:rtl/>
        </w:rPr>
        <w:t>ـ</w:t>
      </w:r>
      <w:r w:rsidR="00D043E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صرف‌نظر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ماه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/>
          <w:sz w:val="24"/>
          <w:szCs w:val="24"/>
          <w:rtl/>
        </w:rPr>
        <w:lastRenderedPageBreak/>
        <w:t>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دئولوژ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ک‌شان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D043E3" w:rsidRPr="00586E33">
        <w:rPr>
          <w:rFonts w:ascii="Times New Roman" w:cs="Times New Roman" w:hint="eastAsia"/>
          <w:sz w:val="24"/>
          <w:szCs w:val="24"/>
          <w:rtl/>
        </w:rPr>
        <w:t>ـ</w:t>
      </w:r>
      <w:r w:rsidR="00D043E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معمولاً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اخت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ارات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خود را گسترش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دهند،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نظارت امن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افزا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محدود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شتر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 فضا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عم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وم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اعمال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کنند</w:t>
      </w:r>
      <w:r w:rsidRPr="00586E33">
        <w:rPr>
          <w:rFonts w:asciiTheme="minorBidi" w:hAnsiTheme="minorBidi" w:cs="B Nazanin"/>
          <w:sz w:val="24"/>
          <w:szCs w:val="24"/>
          <w:rtl/>
        </w:rPr>
        <w:t>. «شرا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ط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جنگ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»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شتر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نظام‌ها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اقتدارگرا به توج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گسترش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محدود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ت‌ها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بدل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="00131CC1">
        <w:rPr>
          <w:rFonts w:asciiTheme="minorBidi" w:hAnsiTheme="minorBidi" w:cs="B Nazanin" w:hint="cs"/>
          <w:sz w:val="24"/>
          <w:szCs w:val="24"/>
          <w:rtl/>
        </w:rPr>
        <w:t>.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آنچه در وضع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عاد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دشوار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نمود،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اکنون ذ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عنوان دفاع در برابر تهد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ممکن و حت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موجه جلوه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کند</w:t>
      </w:r>
      <w:r w:rsidRPr="00586E33">
        <w:rPr>
          <w:rFonts w:asciiTheme="minorBidi" w:hAnsiTheme="minorBidi" w:cs="B Nazanin"/>
          <w:sz w:val="24"/>
          <w:szCs w:val="24"/>
          <w:rtl/>
        </w:rPr>
        <w:t>. در نت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جه،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فعال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احزاب، اتحاد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ه‌ها،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رسانه‌ها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مس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تقل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نهادها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مدن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دشوارتر از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</w:p>
    <w:p w14:paraId="38F83ADE" w14:textId="69347B64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گر،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خود جامعه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دچار فرسا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Pr="00586E33">
        <w:rPr>
          <w:rFonts w:asciiTheme="minorBidi" w:hAnsiTheme="minorBidi" w:cs="B Nazanin"/>
          <w:sz w:val="24"/>
          <w:szCs w:val="24"/>
          <w:rtl/>
        </w:rPr>
        <w:t>. مهاجرت افزا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ابد،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سرما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</w:t>
      </w:r>
      <w:r w:rsidR="00D043E3" w:rsidRPr="00586E33">
        <w:rPr>
          <w:rFonts w:asciiTheme="minorBidi" w:hAnsiTheme="minorBidi" w:cs="B Nazanin" w:hint="eastAsia"/>
          <w:sz w:val="24"/>
          <w:szCs w:val="24"/>
          <w:lang w:val="en-US"/>
        </w:rPr>
        <w:t>‌</w:t>
      </w:r>
      <w:r w:rsidR="00D043E3" w:rsidRPr="00586E33">
        <w:rPr>
          <w:rFonts w:asciiTheme="minorBidi" w:hAnsiTheme="minorBidi" w:cs="B Nazanin" w:hint="cs"/>
          <w:sz w:val="24"/>
          <w:szCs w:val="24"/>
          <w:rtl/>
          <w:lang w:val="en-US"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اجتماع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اعتماد عموم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کاهش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دغدغه</w:t>
      </w:r>
      <w:r w:rsidR="00D043E3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D043E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بقا جا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D043E3" w:rsidRPr="00586E33">
        <w:rPr>
          <w:rFonts w:asciiTheme="minorBidi" w:hAnsiTheme="minorBidi" w:cs="B Nazanin" w:hint="eastAsia"/>
          <w:sz w:val="24"/>
          <w:szCs w:val="24"/>
          <w:rtl/>
        </w:rPr>
        <w:t>گز</w:t>
      </w:r>
      <w:r w:rsidR="00D043E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D043E3"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مشارکت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D043E3" w:rsidRPr="00586E33">
        <w:rPr>
          <w:rFonts w:asciiTheme="minorBidi" w:hAnsiTheme="minorBidi" w:cs="B Nazanin" w:hint="eastAsia"/>
          <w:sz w:val="24"/>
          <w:szCs w:val="24"/>
          <w:rtl/>
        </w:rPr>
        <w:t>م</w:t>
      </w:r>
      <w:r w:rsidR="00D043E3"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="00D043E3"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="00D043E3" w:rsidRPr="00586E33">
        <w:rPr>
          <w:rFonts w:asciiTheme="minorBidi" w:hAnsiTheme="minorBidi" w:cs="B Nazanin"/>
          <w:sz w:val="24"/>
          <w:szCs w:val="24"/>
          <w:rtl/>
        </w:rPr>
        <w:t xml:space="preserve">. </w:t>
      </w:r>
    </w:p>
    <w:p w14:paraId="25F71F68" w14:textId="3BCA8C2B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به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جنگ واجد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تناقض بن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است؛ ممکن است حکومت را آس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ب‌پذ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رتر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کند، اما هم‌زمان جامعه را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سازمان‌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افتگ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لازم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ساختن نظم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دورتر </w:t>
      </w:r>
      <w:r w:rsidR="00BE4036" w:rsidRPr="00586E33">
        <w:rPr>
          <w:rFonts w:asciiTheme="minorBidi" w:hAnsiTheme="minorBidi" w:cs="B Nazanin" w:hint="eastAsia"/>
          <w:sz w:val="24"/>
          <w:szCs w:val="24"/>
          <w:rtl/>
        </w:rPr>
        <w:t>م</w:t>
      </w:r>
      <w:r w:rsidR="00BE4036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34E39">
        <w:rPr>
          <w:rFonts w:asciiTheme="minorBidi" w:hAnsiTheme="minorBidi" w:cs="B Nazanin" w:hint="cs"/>
          <w:sz w:val="24"/>
          <w:szCs w:val="24"/>
        </w:rPr>
        <w:t>‌</w:t>
      </w:r>
      <w:r w:rsidRPr="00586E33">
        <w:rPr>
          <w:rFonts w:asciiTheme="minorBidi" w:hAnsiTheme="minorBidi" w:cs="B Nazanin"/>
          <w:sz w:val="24"/>
          <w:szCs w:val="24"/>
          <w:rtl/>
        </w:rPr>
        <w:t>سازد.</w:t>
      </w:r>
    </w:p>
    <w:p w14:paraId="147C9A92" w14:textId="12BC936A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روست که نم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توان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هر بحران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واحد گرفت. شدت بحران، به‌تنها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ن‌کننده</w:t>
      </w:r>
      <w:r w:rsidR="00D043E3" w:rsidRPr="00586E33">
        <w:rPr>
          <w:rFonts w:asciiTheme="minorBidi" w:hAnsiTheme="minorBidi" w:cs="B Nazanin" w:hint="eastAsia"/>
          <w:sz w:val="24"/>
          <w:szCs w:val="24"/>
          <w:lang w:val="en-US"/>
        </w:rPr>
        <w:t>‌</w:t>
      </w:r>
      <w:r w:rsidR="00D043E3" w:rsidRPr="00586E33">
        <w:rPr>
          <w:rFonts w:asciiTheme="minorBidi" w:hAnsiTheme="minorBidi" w:cs="B Nazanin" w:hint="cs"/>
          <w:sz w:val="24"/>
          <w:szCs w:val="24"/>
          <w:rtl/>
          <w:lang w:val="en-US"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سرنوشت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جامعه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ست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</w:p>
    <w:p w14:paraId="0B4298F3" w14:textId="77777777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</w:p>
    <w:p w14:paraId="14F267D0" w14:textId="5AEE58FA" w:rsidR="00F5296F" w:rsidRPr="00586E33" w:rsidRDefault="00F5296F" w:rsidP="00F5296F">
      <w:pPr>
        <w:bidi/>
        <w:jc w:val="both"/>
        <w:rPr>
          <w:rFonts w:asciiTheme="minorBidi" w:hAnsiTheme="minorBidi" w:cs="B Nazanin"/>
          <w:b/>
          <w:bCs/>
          <w:sz w:val="28"/>
          <w:rtl/>
        </w:rPr>
      </w:pPr>
      <w:r w:rsidRPr="00586E33">
        <w:rPr>
          <w:rFonts w:asciiTheme="minorBidi" w:hAnsiTheme="minorBidi" w:cs="B Nazanin" w:hint="eastAsia"/>
          <w:b/>
          <w:bCs/>
          <w:sz w:val="28"/>
          <w:rtl/>
        </w:rPr>
        <w:t>مسئله</w:t>
      </w:r>
      <w:r w:rsidR="00D043E3" w:rsidRPr="00586E33">
        <w:rPr>
          <w:rFonts w:asciiTheme="minorBidi" w:hAnsiTheme="minorBidi" w:cs="B Nazanin" w:hint="eastAsia"/>
          <w:b/>
          <w:bCs/>
          <w:sz w:val="28"/>
          <w:lang w:val="en-US"/>
        </w:rPr>
        <w:t>‌</w:t>
      </w:r>
      <w:r w:rsidR="00D043E3" w:rsidRPr="00586E33">
        <w:rPr>
          <w:rFonts w:asciiTheme="minorBidi" w:hAnsiTheme="minorBidi" w:cs="B Nazanin" w:hint="cs"/>
          <w:b/>
          <w:bCs/>
          <w:sz w:val="28"/>
          <w:rtl/>
          <w:lang w:val="en-US" w:bidi="fa-IR"/>
        </w:rPr>
        <w:t>ی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</w:t>
      </w:r>
      <w:r w:rsidR="00D043E3" w:rsidRPr="00586E33">
        <w:rPr>
          <w:rFonts w:asciiTheme="minorBidi" w:hAnsiTheme="minorBidi" w:cs="B Nazanin" w:hint="eastAsia"/>
          <w:b/>
          <w:bCs/>
          <w:sz w:val="28"/>
          <w:rtl/>
        </w:rPr>
        <w:t>ما</w:t>
      </w:r>
      <w:r w:rsidRPr="00586E33">
        <w:rPr>
          <w:rFonts w:asciiTheme="minorBidi" w:hAnsiTheme="minorBidi" w:cs="B Nazanin" w:hint="eastAsia"/>
          <w:b/>
          <w:bCs/>
          <w:sz w:val="28"/>
          <w:rtl/>
        </w:rPr>
        <w:t>؛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کمبود فرصت </w:t>
      </w:r>
      <w:r w:rsidRPr="00586E33">
        <w:rPr>
          <w:rFonts w:asciiTheme="minorBidi" w:hAnsiTheme="minorBidi" w:cs="B Nazanin" w:hint="cs"/>
          <w:b/>
          <w:bCs/>
          <w:sz w:val="28"/>
          <w:rtl/>
        </w:rPr>
        <w:t>ی</w:t>
      </w:r>
      <w:r w:rsidRPr="00586E33">
        <w:rPr>
          <w:rFonts w:asciiTheme="minorBidi" w:hAnsiTheme="minorBidi" w:cs="B Nazanin" w:hint="eastAsia"/>
          <w:b/>
          <w:bCs/>
          <w:sz w:val="28"/>
          <w:rtl/>
        </w:rPr>
        <w:t>ا</w:t>
      </w:r>
      <w:r w:rsidRPr="00586E33">
        <w:rPr>
          <w:rFonts w:asciiTheme="minorBidi" w:hAnsiTheme="minorBidi" w:cs="B Nazanin"/>
          <w:b/>
          <w:bCs/>
          <w:sz w:val="28"/>
          <w:rtl/>
        </w:rPr>
        <w:t xml:space="preserve"> کمبود سازمان؟</w:t>
      </w:r>
    </w:p>
    <w:p w14:paraId="66D2313C" w14:textId="5C793162" w:rsidR="00F5296F" w:rsidRPr="00586E33" w:rsidRDefault="00F5296F" w:rsidP="00131CC1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تجربه‌ها را در کنار وضع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امروز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قرار ده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بتوان پرسش اصل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به شکل 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صورت‌بند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کرد</w:t>
      </w:r>
      <w:r w:rsidR="00131CC1">
        <w:rPr>
          <w:rFonts w:asciiTheme="minorBidi" w:hAnsiTheme="minorBidi" w:cs="B Nazanin" w:hint="cs"/>
          <w:sz w:val="24"/>
          <w:szCs w:val="24"/>
          <w:rtl/>
        </w:rPr>
        <w:t xml:space="preserve">: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آ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جامعه</w:t>
      </w:r>
      <w:r w:rsidR="00D043E3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D043E3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با کمبود «فرصت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»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روبه‌رو است؟</w:t>
      </w:r>
      <w:r w:rsidR="00D043E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</w:p>
    <w:p w14:paraId="54F81D51" w14:textId="2D4A846A" w:rsidR="00F5296F" w:rsidRPr="00586E33" w:rsidRDefault="00F5296F" w:rsidP="0049210A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بع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 نظر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رسد</w:t>
      </w:r>
      <w:r w:rsidRPr="00586E33">
        <w:rPr>
          <w:rFonts w:asciiTheme="minorBidi" w:hAnsiTheme="minorBidi" w:cs="B Nazanin"/>
          <w:sz w:val="24"/>
          <w:szCs w:val="24"/>
          <w:rtl/>
        </w:rPr>
        <w:t>.</w:t>
      </w:r>
      <w:r w:rsidR="00D043E3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سال‌ها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اخ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بحران اقتصاد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اعتراضات اجتماع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شکاف‌ها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درون حاکم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فشارها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ن‌الملل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کاهش مشروع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اکنون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پ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امدها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جنگ، بارها فرصت‌ها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جاد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کرده‌اند.</w:t>
      </w:r>
      <w:r w:rsidR="0049210A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بنابرا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مسئله</w:t>
      </w:r>
      <w:r w:rsidR="00131CC1">
        <w:rPr>
          <w:rFonts w:asciiTheme="minorBidi" w:hAnsiTheme="minorBidi" w:cs="B Nazanin" w:hint="cs"/>
          <w:sz w:val="24"/>
          <w:szCs w:val="24"/>
          <w:rtl/>
        </w:rPr>
        <w:t>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اصل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کمبود فرصت نباشد.</w:t>
      </w:r>
    </w:p>
    <w:p w14:paraId="4D898FB5" w14:textId="45C46AE3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مسئله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آن است که آ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جامعه</w:t>
      </w:r>
      <w:r w:rsidR="00131CC1">
        <w:rPr>
          <w:rFonts w:asciiTheme="minorBidi" w:hAnsiTheme="minorBidi" w:cs="B Nazanin" w:hint="cs"/>
          <w:sz w:val="24"/>
          <w:szCs w:val="24"/>
          <w:rtl/>
        </w:rPr>
        <w:t>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ران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سازمان‌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افتگ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لازم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تبد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فرصت‌ها به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گذار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برخوردار است؟</w:t>
      </w:r>
    </w:p>
    <w:p w14:paraId="74E5F95A" w14:textId="77777777" w:rsidR="008022D3" w:rsidRDefault="00F5296F" w:rsidP="008022D3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lastRenderedPageBreak/>
        <w:t>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پرسش، به گمان من،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پرسش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کانون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 که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انات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اپوز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ون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مدافع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جنگ،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سادگ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کنار آن عبور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کنند</w:t>
      </w:r>
      <w:r w:rsidRPr="00586E33">
        <w:rPr>
          <w:rFonts w:asciiTheme="minorBidi" w:hAnsiTheme="minorBidi" w:cs="B Nazanin"/>
          <w:sz w:val="24"/>
          <w:szCs w:val="24"/>
          <w:rtl/>
        </w:rPr>
        <w:t>. گو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تصور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اگر فرصت به اندازه</w:t>
      </w:r>
      <w:r w:rsidR="0049210A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49210A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کاف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بزرگ باشد، سازمان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به‌طور خودکار پد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خواهد آمد.</w:t>
      </w:r>
      <w:r w:rsidR="008022D3">
        <w:rPr>
          <w:rFonts w:asciiTheme="minorBidi" w:hAnsiTheme="minorBidi" w:cs="B Nazanin" w:hint="cs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حال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آن</w:t>
      </w:r>
      <w:r w:rsidR="008022D3">
        <w:rPr>
          <w:rFonts w:asciiTheme="minorBidi" w:hAnsiTheme="minorBidi" w:cs="B Nazanin" w:hint="cs"/>
          <w:sz w:val="24"/>
          <w:szCs w:val="24"/>
          <w:rtl/>
        </w:rPr>
        <w:t>‌</w:t>
      </w:r>
      <w:r w:rsidRPr="00586E33">
        <w:rPr>
          <w:rFonts w:asciiTheme="minorBidi" w:hAnsiTheme="minorBidi" w:cs="B Nazanin"/>
          <w:sz w:val="24"/>
          <w:szCs w:val="24"/>
          <w:rtl/>
        </w:rPr>
        <w:t>که تجربه</w:t>
      </w:r>
      <w:r w:rsidR="0049210A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49210A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خ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دق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قاً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عکس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را نشان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دهد؛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سازمان‌ها هستند که از فرصت‌ها استفاده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کنند،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فرصت‌ها لزوما به سازمان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منجر </w:t>
      </w:r>
      <w:r w:rsidR="0049210A" w:rsidRPr="00586E33">
        <w:rPr>
          <w:rFonts w:asciiTheme="minorBidi" w:hAnsiTheme="minorBidi" w:cs="B Nazanin"/>
          <w:sz w:val="24"/>
          <w:szCs w:val="24"/>
          <w:rtl/>
        </w:rPr>
        <w:t>نم</w:t>
      </w:r>
      <w:r w:rsidR="0049210A"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/>
          <w:sz w:val="24"/>
          <w:szCs w:val="24"/>
          <w:rtl/>
        </w:rPr>
        <w:t>شو</w:t>
      </w:r>
      <w:r w:rsidR="00BE4036"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>د.</w:t>
      </w:r>
      <w:r w:rsidR="008022D3">
        <w:rPr>
          <w:rFonts w:asciiTheme="minorBidi" w:hAnsiTheme="minorBidi" w:cs="B Nazanin" w:hint="cs"/>
          <w:sz w:val="24"/>
          <w:szCs w:val="24"/>
          <w:rtl/>
        </w:rPr>
        <w:t xml:space="preserve"> </w:t>
      </w:r>
    </w:p>
    <w:p w14:paraId="445D747A" w14:textId="359BEC94" w:rsidR="00F5296F" w:rsidRPr="00586E33" w:rsidRDefault="00F5296F" w:rsidP="008022D3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و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مهم‌تر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خطا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تحل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ن‌جا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باشد: ما گاه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چنان محو شمارش بحران‌ها و فرصت‌ها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فراموش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فرصت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بدون وجود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اجتماع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سازمان‌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افته،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به‌تنها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نده‌ا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نخواهد ساخت.</w:t>
      </w:r>
    </w:p>
    <w:p w14:paraId="37EB58CF" w14:textId="77777777" w:rsidR="00F5296F" w:rsidRPr="00586E33" w:rsidRDefault="00F5296F" w:rsidP="00F5296F">
      <w:pPr>
        <w:bidi/>
        <w:jc w:val="both"/>
        <w:rPr>
          <w:rFonts w:asciiTheme="minorBidi" w:hAnsiTheme="minorBidi" w:cs="B Nazanin"/>
          <w:sz w:val="24"/>
          <w:szCs w:val="24"/>
        </w:rPr>
      </w:pPr>
    </w:p>
    <w:p w14:paraId="504A48B5" w14:textId="10CC8BD1" w:rsidR="00F5296F" w:rsidRPr="00586E33" w:rsidRDefault="0049210A" w:rsidP="00F5296F">
      <w:pPr>
        <w:bidi/>
        <w:jc w:val="both"/>
        <w:rPr>
          <w:rFonts w:asciiTheme="minorBidi" w:hAnsiTheme="minorBidi" w:cs="B Nazanin"/>
          <w:b/>
          <w:bCs/>
          <w:sz w:val="28"/>
          <w:rtl/>
          <w:lang w:bidi="fa-IR"/>
        </w:rPr>
      </w:pPr>
      <w:r w:rsidRPr="00586E33">
        <w:rPr>
          <w:rFonts w:asciiTheme="minorBidi" w:hAnsiTheme="minorBidi" w:cs="B Nazanin" w:hint="eastAsia"/>
          <w:b/>
          <w:bCs/>
          <w:sz w:val="28"/>
          <w:rtl/>
        </w:rPr>
        <w:t>جمع‌</w:t>
      </w:r>
      <w:r w:rsidR="00F5296F" w:rsidRPr="00586E33">
        <w:rPr>
          <w:rFonts w:asciiTheme="minorBidi" w:hAnsiTheme="minorBidi" w:cs="B Nazanin" w:hint="eastAsia"/>
          <w:b/>
          <w:bCs/>
          <w:sz w:val="28"/>
          <w:rtl/>
        </w:rPr>
        <w:t>بند</w:t>
      </w:r>
      <w:r w:rsidR="00F5296F" w:rsidRPr="00586E33">
        <w:rPr>
          <w:rFonts w:asciiTheme="minorBidi" w:hAnsiTheme="minorBidi" w:cs="B Nazanin" w:hint="cs"/>
          <w:b/>
          <w:bCs/>
          <w:sz w:val="28"/>
          <w:rtl/>
        </w:rPr>
        <w:t>ی</w:t>
      </w:r>
    </w:p>
    <w:p w14:paraId="4CD4202B" w14:textId="39CFBF69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ادداشت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استدلال شد که بحران، جنگ و تضع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ف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حکومت، هرچند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توانند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فرصت‌ها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تغ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جاد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کنند، اما به خود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خود ضامن گذار دموکرات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ستند</w:t>
      </w:r>
      <w:r w:rsidRPr="00586E33">
        <w:rPr>
          <w:rFonts w:asciiTheme="minorBidi" w:hAnsiTheme="minorBidi" w:cs="B Nazanin"/>
          <w:sz w:val="24"/>
          <w:szCs w:val="24"/>
          <w:rtl/>
        </w:rPr>
        <w:t>. تجربه‌ها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تار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خ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نشان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دهد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سرنوشت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فرصت‌ها، 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آن</w:t>
      </w:r>
      <w:r w:rsidR="0049210A" w:rsidRPr="00586E33">
        <w:rPr>
          <w:rFonts w:asciiTheme="minorBidi" w:hAnsiTheme="minorBidi" w:cs="B Nazanin" w:hint="eastAsia"/>
          <w:sz w:val="24"/>
          <w:szCs w:val="24"/>
        </w:rPr>
        <w:t>‌</w:t>
      </w:r>
      <w:r w:rsidRPr="00586E33">
        <w:rPr>
          <w:rFonts w:asciiTheme="minorBidi" w:hAnsiTheme="minorBidi" w:cs="B Nazanin"/>
          <w:sz w:val="24"/>
          <w:szCs w:val="24"/>
          <w:rtl/>
        </w:rPr>
        <w:t>که به شدت</w:t>
      </w:r>
      <w:r w:rsidR="008022D3">
        <w:rPr>
          <w:rFonts w:asciiTheme="minorBidi" w:hAnsiTheme="minorBidi" w:cs="B Nazanin" w:hint="cs"/>
          <w:sz w:val="24"/>
          <w:szCs w:val="24"/>
          <w:rtl/>
        </w:rPr>
        <w:t>ِ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بحران وابسته باشد، به ظرف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اجتماع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سازمان‌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کنش</w:t>
      </w:r>
      <w:r w:rsidR="0049210A" w:rsidRPr="00586E33">
        <w:rPr>
          <w:rFonts w:asciiTheme="minorBidi" w:hAnsiTheme="minorBidi" w:cs="B Nazanin" w:hint="eastAsia"/>
          <w:sz w:val="24"/>
          <w:szCs w:val="24"/>
          <w:rtl/>
        </w:rPr>
        <w:t>ِ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جمع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مد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مرحله</w:t>
      </w:r>
      <w:r w:rsidR="0049210A" w:rsidRPr="00586E33">
        <w:rPr>
          <w:rFonts w:asciiTheme="minorBidi" w:hAnsiTheme="minorBidi" w:cs="B Nazanin" w:hint="eastAsia"/>
          <w:sz w:val="24"/>
          <w:szCs w:val="24"/>
          <w:rtl/>
        </w:rPr>
        <w:t>‌</w:t>
      </w:r>
      <w:r w:rsidR="0049210A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انتقال بستگ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دارد.</w:t>
      </w:r>
    </w:p>
    <w:p w14:paraId="00E2F85A" w14:textId="3C6D59A3" w:rsidR="00F5296F" w:rsidRPr="00586E33" w:rsidRDefault="00F5296F" w:rsidP="00F5296F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اگر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جه</w:t>
      </w:r>
      <w:r w:rsidR="0049210A" w:rsidRPr="00586E33">
        <w:rPr>
          <w:rFonts w:asciiTheme="minorBidi" w:hAnsiTheme="minorBidi" w:cs="B Nazanin" w:hint="eastAsia"/>
          <w:sz w:val="24"/>
          <w:szCs w:val="24"/>
          <w:lang w:val="en-US"/>
        </w:rPr>
        <w:t>‌</w:t>
      </w:r>
      <w:r w:rsidR="0049210A" w:rsidRPr="00586E33">
        <w:rPr>
          <w:rFonts w:asciiTheme="minorBidi" w:hAnsiTheme="minorBidi" w:cs="B Nazanin" w:hint="cs"/>
          <w:sz w:val="24"/>
          <w:szCs w:val="24"/>
          <w:rtl/>
          <w:lang w:val="en-US" w:bidi="fa-IR"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تحل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تلخ به نظر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رسد،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دعوت به انفعال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پذ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رش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وضع موجود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ست</w:t>
      </w:r>
      <w:r w:rsidRPr="00586E33">
        <w:rPr>
          <w:rFonts w:asciiTheme="minorBidi" w:hAnsiTheme="minorBidi" w:cs="B Nazanin"/>
          <w:sz w:val="24"/>
          <w:szCs w:val="24"/>
          <w:rtl/>
        </w:rPr>
        <w:t>. برعکس، اگر دموکراس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نه محصول فروپاش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خودکار، بلکه محصول سازمان‌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جامعه باشد، آنگاه مسئول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روها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مدن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سنگ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ن‌تر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از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خواهد بود. درست از هم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ن‌جا،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پرسش</w:t>
      </w:r>
      <w:r w:rsidR="00134E39">
        <w:rPr>
          <w:rFonts w:asciiTheme="minorBidi" w:hAnsiTheme="minorBidi" w:cs="B Nazanin" w:hint="cs"/>
          <w:sz w:val="24"/>
          <w:szCs w:val="24"/>
        </w:rPr>
        <w:t>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گر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آغاز 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شود</w:t>
      </w:r>
      <w:r w:rsidRPr="00586E33">
        <w:rPr>
          <w:rFonts w:asciiTheme="minorBidi" w:hAnsiTheme="minorBidi" w:cs="B Nazanin"/>
          <w:sz w:val="24"/>
          <w:szCs w:val="24"/>
          <w:rtl/>
        </w:rPr>
        <w:t>:</w:t>
      </w:r>
    </w:p>
    <w:p w14:paraId="17B57DB6" w14:textId="4EFDB601" w:rsidR="00BA0972" w:rsidRPr="00586E33" w:rsidRDefault="00F5296F" w:rsidP="00307D4E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شرا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ط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که جنگ، سرکوب و بحران اقتصاد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هم‌زمان جامعه را تحت فشار قرار داده‌اند، چه امکان‌ها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واقع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و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حت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محدود برا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سازمان‌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اب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مدن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همچنان باق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مانده است؟</w:t>
      </w:r>
      <w:r w:rsidR="0049210A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و</w:t>
      </w:r>
      <w:r w:rsidR="00BE4036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آ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49210A" w:rsidRPr="00586E33">
        <w:rPr>
          <w:rFonts w:asciiTheme="minorBidi" w:hAnsiTheme="minorBidi" w:cs="B Nazanin" w:hint="eastAsia"/>
          <w:sz w:val="24"/>
          <w:szCs w:val="24"/>
          <w:rtl/>
        </w:rPr>
        <w:t>امکان‌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ها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محدود،</w:t>
      </w:r>
      <w:r w:rsidR="0049210A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تسه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لگر</w:t>
      </w:r>
      <w:r w:rsidR="00BE4036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گذار</w:t>
      </w:r>
      <w:r w:rsidR="0049210A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دمکرات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در شرا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ط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بحران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کنون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خواهند بود؟ </w:t>
      </w:r>
    </w:p>
    <w:p w14:paraId="726311F2" w14:textId="2AD4A872" w:rsidR="00307D4E" w:rsidRPr="00586E33" w:rsidRDefault="00307D4E" w:rsidP="00307D4E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و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پرسش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اد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34E39">
        <w:rPr>
          <w:rFonts w:asciiTheme="minorBidi" w:hAnsiTheme="minorBidi" w:cs="B Nazanin" w:hint="cs"/>
          <w:sz w:val="24"/>
          <w:szCs w:val="24"/>
        </w:rPr>
        <w:t>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تر</w:t>
      </w:r>
      <w:r w:rsidRPr="00586E33">
        <w:rPr>
          <w:rFonts w:asciiTheme="minorBidi" w:hAnsiTheme="minorBidi" w:cs="B Nazanin"/>
          <w:sz w:val="24"/>
          <w:szCs w:val="24"/>
          <w:rtl/>
        </w:rPr>
        <w:t>:</w:t>
      </w:r>
      <w:r w:rsidR="00BE4036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آ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گذار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دمکرات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در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شرا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ط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کنون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134E39">
        <w:rPr>
          <w:rFonts w:asciiTheme="minorBidi" w:hAnsiTheme="minorBidi" w:cs="B Nazanin" w:hint="cs"/>
          <w:sz w:val="24"/>
          <w:szCs w:val="24"/>
        </w:rPr>
        <w:t>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تواند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ک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راهبرد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باشد،</w:t>
      </w:r>
      <w:r w:rsidR="00BE4036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موضوع</w:t>
      </w:r>
      <w:r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خود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را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از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دست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داده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است</w:t>
      </w:r>
      <w:r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586E33">
        <w:rPr>
          <w:rFonts w:asciiTheme="minorBidi" w:hAnsiTheme="minorBidi" w:cs="B Nazanin" w:hint="eastAsia"/>
          <w:sz w:val="24"/>
          <w:szCs w:val="24"/>
          <w:rtl/>
        </w:rPr>
        <w:t>؟</w:t>
      </w:r>
    </w:p>
    <w:p w14:paraId="222EAFB8" w14:textId="5EA43377" w:rsidR="00F5296F" w:rsidRPr="00586E33" w:rsidRDefault="00BA0972" w:rsidP="00BA0972">
      <w:pPr>
        <w:bidi/>
        <w:ind w:firstLine="284"/>
        <w:jc w:val="both"/>
        <w:rPr>
          <w:rFonts w:asciiTheme="minorBidi" w:hAnsiTheme="minorBidi" w:cs="B Nazanin"/>
          <w:sz w:val="24"/>
          <w:szCs w:val="24"/>
          <w:rtl/>
        </w:rPr>
      </w:pPr>
      <w:r w:rsidRPr="00586E33">
        <w:rPr>
          <w:rFonts w:asciiTheme="minorBidi" w:hAnsiTheme="minorBidi" w:cs="B Nazanin" w:hint="eastAsia"/>
          <w:sz w:val="24"/>
          <w:szCs w:val="24"/>
          <w:rtl/>
        </w:rPr>
        <w:t>پا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سخ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به ا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ن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پرسش</w:t>
      </w:r>
      <w:r w:rsidR="00134E39">
        <w:rPr>
          <w:rFonts w:asciiTheme="minorBidi" w:hAnsiTheme="minorBidi" w:cs="B Nazanin" w:hint="cs"/>
          <w:sz w:val="24"/>
          <w:szCs w:val="24"/>
        </w:rPr>
        <w:t>‌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ها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م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ی‌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تواند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محل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بحث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و</w:t>
      </w:r>
      <w:r w:rsidR="00BE4036" w:rsidRPr="00586E33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محور 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ادداشت</w:t>
      </w:r>
      <w:r w:rsidR="00B60A8F">
        <w:rPr>
          <w:rFonts w:asciiTheme="minorBidi" w:hAnsiTheme="minorBidi" w:cs="B Nazanin" w:hint="eastAsia"/>
          <w:sz w:val="24"/>
          <w:szCs w:val="24"/>
          <w:lang w:val="en-US"/>
        </w:rPr>
        <w:t>‌</w:t>
      </w:r>
      <w:r w:rsidR="00B60A8F">
        <w:rPr>
          <w:rFonts w:asciiTheme="minorBidi" w:hAnsiTheme="minorBidi" w:cs="B Nazanin" w:hint="cs"/>
          <w:sz w:val="24"/>
          <w:szCs w:val="24"/>
          <w:rtl/>
          <w:lang w:val="en-US" w:bidi="fa-IR"/>
        </w:rPr>
        <w:t>های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د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 w:hint="eastAsia"/>
          <w:sz w:val="24"/>
          <w:szCs w:val="24"/>
          <w:rtl/>
        </w:rPr>
        <w:t>گر</w:t>
      </w:r>
      <w:r w:rsidR="00F5296F" w:rsidRPr="00586E33">
        <w:rPr>
          <w:rFonts w:asciiTheme="minorBidi" w:hAnsiTheme="minorBidi" w:cs="B Nazanin" w:hint="cs"/>
          <w:sz w:val="24"/>
          <w:szCs w:val="24"/>
          <w:rtl/>
        </w:rPr>
        <w:t>ی</w:t>
      </w:r>
      <w:r w:rsidR="00F5296F" w:rsidRPr="00586E33">
        <w:rPr>
          <w:rFonts w:asciiTheme="minorBidi" w:hAnsiTheme="minorBidi" w:cs="B Nazanin"/>
          <w:sz w:val="24"/>
          <w:szCs w:val="24"/>
          <w:rtl/>
        </w:rPr>
        <w:t xml:space="preserve"> باشد.</w:t>
      </w:r>
    </w:p>
    <w:p w14:paraId="0FB5524F" w14:textId="7417F347" w:rsidR="00A675D5" w:rsidRPr="00586E33" w:rsidRDefault="00A675D5" w:rsidP="00E47D4D">
      <w:pPr>
        <w:bidi/>
        <w:rPr>
          <w:rFonts w:cs="B Nazanin"/>
          <w:sz w:val="24"/>
          <w:szCs w:val="24"/>
          <w:lang w:val="en-US"/>
        </w:rPr>
      </w:pPr>
    </w:p>
    <w:sectPr w:rsidR="00A675D5" w:rsidRPr="00586E33" w:rsidSect="008E4BFB">
      <w:headerReference w:type="even" r:id="rId11"/>
      <w:headerReference w:type="default" r:id="rId12"/>
      <w:footerReference w:type="even" r:id="rId13"/>
      <w:footerReference w:type="default" r:id="rId14"/>
      <w:footnotePr>
        <w:numFmt w:val="chicago"/>
        <w:numRestart w:val="eachPage"/>
      </w:footnotePr>
      <w:endnotePr>
        <w:numFmt w:val="decimal"/>
        <w:numRestart w:val="eachSect"/>
      </w:endnotePr>
      <w:pgSz w:w="8392" w:h="11907" w:code="13"/>
      <w:pgMar w:top="1282" w:right="1166" w:bottom="994" w:left="1138" w:header="432" w:footer="720" w:gutter="0"/>
      <w:cols w:space="708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0E968" w14:textId="77777777" w:rsidR="008755CC" w:rsidRDefault="008755CC">
      <w:r>
        <w:separator/>
      </w:r>
    </w:p>
  </w:endnote>
  <w:endnote w:type="continuationSeparator" w:id="0">
    <w:p w14:paraId="71C5E865" w14:textId="77777777" w:rsidR="008755CC" w:rsidRDefault="0087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tra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Caslon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B Niloofar">
    <w:altName w:val="Cambria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13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PT.Roya">
    <w:altName w:val="IPT Roya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PT.Roya" w:hAnsi="IPT.Roya"/>
      </w:rPr>
      <w:id w:val="621113055"/>
      <w:docPartObj>
        <w:docPartGallery w:val="Page Numbers (Bottom of Page)"/>
        <w:docPartUnique/>
      </w:docPartObj>
    </w:sdtPr>
    <w:sdtContent>
      <w:p w14:paraId="2662FFA1" w14:textId="2BC5EF05" w:rsidR="006A2EB0" w:rsidRPr="00270ADB" w:rsidRDefault="006611FA" w:rsidP="00270ADB">
        <w:pPr>
          <w:pStyle w:val="Footer"/>
          <w:jc w:val="center"/>
          <w:rPr>
            <w:rFonts w:ascii="IPT.Roya" w:hAnsi="IPT.Roya"/>
          </w:rPr>
        </w:pPr>
        <w:r w:rsidRPr="00467FD6">
          <w:rPr>
            <w:rFonts w:ascii="IPT.Roya" w:hAnsi="IPT.Roya"/>
          </w:rPr>
          <w:fldChar w:fldCharType="begin"/>
        </w:r>
        <w:r w:rsidRPr="00467FD6">
          <w:rPr>
            <w:rFonts w:ascii="IPT.Roya" w:hAnsi="IPT.Roya"/>
          </w:rPr>
          <w:instrText xml:space="preserve"> PAGE   \* MERGEFORMAT </w:instrText>
        </w:r>
        <w:r w:rsidRPr="00467FD6">
          <w:rPr>
            <w:rFonts w:ascii="IPT.Roya" w:hAnsi="IPT.Roya"/>
          </w:rPr>
          <w:fldChar w:fldCharType="separate"/>
        </w:r>
        <w:r w:rsidR="006F2EFB">
          <w:rPr>
            <w:rFonts w:ascii="IPT.Roya" w:hAnsi="IPT.Roya"/>
            <w:noProof/>
          </w:rPr>
          <w:t>12</w:t>
        </w:r>
        <w:r w:rsidRPr="00467FD6">
          <w:rPr>
            <w:rFonts w:ascii="IPT.Roya" w:hAnsi="IPT.Roya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PT.Roya" w:hAnsi="IPT.Roya"/>
      </w:rPr>
      <w:id w:val="626818263"/>
      <w:docPartObj>
        <w:docPartGallery w:val="Page Numbers (Bottom of Page)"/>
        <w:docPartUnique/>
      </w:docPartObj>
    </w:sdtPr>
    <w:sdtContent>
      <w:p w14:paraId="6BE42D84" w14:textId="61855A8C" w:rsidR="00921484" w:rsidRPr="00270ADB" w:rsidRDefault="006611FA" w:rsidP="00270ADB">
        <w:pPr>
          <w:pStyle w:val="Footer"/>
          <w:jc w:val="center"/>
          <w:rPr>
            <w:rFonts w:ascii="IPT.Roya" w:hAnsi="IPT.Roya"/>
          </w:rPr>
        </w:pPr>
        <w:r w:rsidRPr="00467FD6">
          <w:rPr>
            <w:rFonts w:ascii="IPT.Roya" w:hAnsi="IPT.Roya"/>
          </w:rPr>
          <w:fldChar w:fldCharType="begin"/>
        </w:r>
        <w:r w:rsidRPr="00467FD6">
          <w:rPr>
            <w:rFonts w:ascii="IPT.Roya" w:hAnsi="IPT.Roya"/>
          </w:rPr>
          <w:instrText xml:space="preserve"> PAGE   \* MERGEFORMAT </w:instrText>
        </w:r>
        <w:r w:rsidRPr="00467FD6">
          <w:rPr>
            <w:rFonts w:ascii="IPT.Roya" w:hAnsi="IPT.Roya"/>
          </w:rPr>
          <w:fldChar w:fldCharType="separate"/>
        </w:r>
        <w:r w:rsidR="006F2EFB">
          <w:rPr>
            <w:rFonts w:ascii="IPT.Roya" w:hAnsi="IPT.Roya"/>
            <w:noProof/>
          </w:rPr>
          <w:t>11</w:t>
        </w:r>
        <w:r w:rsidRPr="00467FD6">
          <w:rPr>
            <w:rFonts w:ascii="IPT.Roya" w:hAnsi="IPT.Roya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D2017" w14:textId="77777777" w:rsidR="008755CC" w:rsidRDefault="008755CC">
      <w:r>
        <w:separator/>
      </w:r>
    </w:p>
  </w:footnote>
  <w:footnote w:type="continuationSeparator" w:id="0">
    <w:p w14:paraId="5214A11A" w14:textId="77777777" w:rsidR="008755CC" w:rsidRDefault="00875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E624" w14:textId="10205D41" w:rsidR="00921484" w:rsidRPr="003A3352" w:rsidRDefault="00921484" w:rsidP="002F4153">
    <w:pPr>
      <w:pStyle w:val="Header"/>
      <w:bidi/>
      <w:rPr>
        <w:rFonts w:cs="B Nazanin"/>
        <w:sz w:val="22"/>
        <w:szCs w:val="22"/>
        <w:rtl/>
        <w:lang w:val="en-US" w:bidi="fa-IR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0C8FD42" wp14:editId="44A634FE">
              <wp:simplePos x="0" y="0"/>
              <wp:positionH relativeFrom="page">
                <wp:posOffset>720090</wp:posOffset>
              </wp:positionH>
              <wp:positionV relativeFrom="page">
                <wp:posOffset>307340</wp:posOffset>
              </wp:positionV>
              <wp:extent cx="3870960" cy="207010"/>
              <wp:effectExtent l="0" t="0" r="0" b="2540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0960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08562" w14:textId="3C8833CC" w:rsidR="00921484" w:rsidRPr="00307825" w:rsidRDefault="00F5296F" w:rsidP="0000513F">
                          <w:pPr>
                            <w:bidi/>
                            <w:rPr>
                              <w:rFonts w:cs="B Roya"/>
                              <w:sz w:val="22"/>
                              <w:szCs w:val="22"/>
                              <w:rtl/>
                              <w:lang w:val="en-US" w:bidi="fa-IR"/>
                            </w:rPr>
                          </w:pPr>
                          <w:r>
                            <w:rPr>
                              <w:rFonts w:cs="B Roya" w:hint="cs"/>
                              <w:sz w:val="22"/>
                              <w:szCs w:val="22"/>
                              <w:rtl/>
                              <w:lang w:val="en-US" w:bidi="fa-IR"/>
                            </w:rPr>
                            <w:t>محمد حبیبی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C8FD42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6" type="#_x0000_t202" style="position:absolute;left:0;text-align:left;margin-left:56.7pt;margin-top:24.2pt;width:304.8pt;height:16.3pt;z-index:251657216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5s82wEAAJsDAAAOAAAAZHJzL2Uyb0RvYy54bWysU9tu2zAMfR+wfxD0vtjJil6MOEXXIsOA&#10;7gJ0+wBalm1htqhRSuzs60fJSdptb8NeBImkD885pNe309CLvSZv0JZyucil0FZhbWxbym9ft2+u&#10;pfABbA09Wl3Kg/bydvP61Xp0hV5hh32tSTCI9cXoStmF4Ios86rTA/gFOm052SANEPhJbVYTjIw+&#10;9Nkqzy+zEal2hEp7z9GHOSk3Cb9ptAqfm8brIPpSMreQTkpnFc9ss4aiJXCdUUca8A8sBjCWm56h&#10;HiCA2JH5C2owitBjExYKhwybxiidNLCaZf6HmqcOnE5a2Bzvzjb5/werPu2f3BcSYXqHEw8wifDu&#10;EdV3Lyzed2BbfUeEY6eh5sbLaFk2Ol8cP41W+8JHkGr8iDUPGXYBE9DU0BBdYZ2C0XkAh7PpegpC&#10;cfDt9VV+c8kpxblVfsU2pBZQnL525MN7jYOIl1ISDzWhw/7Rh8gGilNJbGZxa/o+Dba3vwW4MEYS&#10;+0h4ph6mauLqqKLC+sA6COc94b3mS4f0U4qRd6SU/scOSEvRf7Dsxc3y4iIuVXrwhV5Gq1MUrGKI&#10;UqpAUsyP+zCv4M6RaTvucfL9jp3bmiTqmc+RMW9A0nrc1rhiL9+p6vmf2vwCAAD//wMAUEsDBBQA&#10;BgAIAAAAIQAmX3g53wAAAAkBAAAPAAAAZHJzL2Rvd25yZXYueG1sTI9NS8NAEIbvgv9hGcGb3U0b&#10;NMZsigh6kFoxLXqdZsckmN2N2W2b/nvHk56Gl3l4P4rlZHtxoDF03mlIZgoEudqbzjUatpvHqwxE&#10;iOgM9t6RhhMFWJbnZwXmxh/dGx2q2Ag2cSFHDW2MQy5lqFuyGGZ+IMe/Tz9ajCzHRpoRj2xuezlX&#10;6lpa7BwntDjQQ0v1V7W3HPL+gqe1WtnX+vn79ulj1VRp2mh9eTHd34GINMU/GH7rc3UoudPO750J&#10;omedLFJGNaQZXwZu5gset9OQJQpkWcj/C8ofAAAA//8DAFBLAQItABQABgAIAAAAIQC2gziS/gAA&#10;AOEBAAATAAAAAAAAAAAAAAAAAAAAAABbQ29udGVudF9UeXBlc10ueG1sUEsBAi0AFAAGAAgAAAAh&#10;ADj9If/WAAAAlAEAAAsAAAAAAAAAAAAAAAAALwEAAF9yZWxzLy5yZWxzUEsBAi0AFAAGAAgAAAAh&#10;AMifmzzbAQAAmwMAAA4AAAAAAAAAAAAAAAAALgIAAGRycy9lMm9Eb2MueG1sUEsBAi0AFAAGAAgA&#10;AAAhACZfeDnfAAAACQEAAA8AAAAAAAAAAAAAAAAANQQAAGRycy9kb3ducmV2LnhtbFBLBQYAAAAA&#10;BAAEAPMAAABBBQAAAAA=&#10;" o:allowincell="f" filled="f" stroked="f">
              <v:textbox style="mso-fit-shape-to-text:t" inset=",0,,0">
                <w:txbxContent>
                  <w:p w14:paraId="63908562" w14:textId="3C8833CC" w:rsidR="00921484" w:rsidRPr="00307825" w:rsidRDefault="00F5296F" w:rsidP="0000513F">
                    <w:pPr>
                      <w:bidi/>
                      <w:rPr>
                        <w:rFonts w:cs="B Roya"/>
                        <w:sz w:val="22"/>
                        <w:szCs w:val="22"/>
                        <w:rtl/>
                        <w:lang w:val="en-US" w:bidi="fa-IR"/>
                      </w:rPr>
                    </w:pPr>
                    <w:r>
                      <w:rPr>
                        <w:rFonts w:cs="B Roya" w:hint="cs"/>
                        <w:sz w:val="22"/>
                        <w:szCs w:val="22"/>
                        <w:rtl/>
                        <w:lang w:val="en-US" w:bidi="fa-IR"/>
                      </w:rPr>
                      <w:t>محمد حبیبی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4651" w14:textId="0EA10995" w:rsidR="00921484" w:rsidRPr="0003674F" w:rsidRDefault="00921484" w:rsidP="004C1C1F">
    <w:pPr>
      <w:pStyle w:val="Header"/>
      <w:rPr>
        <w:rFonts w:cs="B Nazanin"/>
        <w:lang w:bidi="fa-IR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1C5C42C" wp14:editId="52F94EDA">
              <wp:simplePos x="0" y="0"/>
              <wp:positionH relativeFrom="margin">
                <wp:align>right</wp:align>
              </wp:positionH>
              <wp:positionV relativeFrom="page">
                <wp:posOffset>334370</wp:posOffset>
              </wp:positionV>
              <wp:extent cx="3870742" cy="207010"/>
              <wp:effectExtent l="0" t="0" r="0" b="2540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0742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516DF1" w14:textId="7CDE77EA" w:rsidR="00921484" w:rsidRPr="00307825" w:rsidRDefault="00F5296F" w:rsidP="006E2771">
                          <w:pPr>
                            <w:bidi/>
                            <w:jc w:val="right"/>
                            <w:rPr>
                              <w:rFonts w:cs="B Roya"/>
                              <w:sz w:val="22"/>
                              <w:szCs w:val="22"/>
                              <w:rtl/>
                              <w:lang w:val="en-US" w:bidi="fa-IR"/>
                            </w:rPr>
                          </w:pPr>
                          <w:r>
                            <w:rPr>
                              <w:rFonts w:cs="B Roya" w:hint="cs"/>
                              <w:sz w:val="22"/>
                              <w:szCs w:val="22"/>
                              <w:rtl/>
                              <w:lang w:val="en-US" w:bidi="fa-IR"/>
                            </w:rPr>
                            <w:t>بحران گذار دموکراتیک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5C42C"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7" type="#_x0000_t202" style="position:absolute;margin-left:253.6pt;margin-top:26.35pt;width:304.8pt;height:16.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uc3gEAAKIDAAAOAAAAZHJzL2Uyb0RvYy54bWysU8tu2zAQvBfoPxC815Jdo04Fy0GawEWB&#10;9AGk/YAVRUlEJS67pC25X98l/Uja3oJcCHJJzc7MjtbX09CLvSZv0JZyPsul0FZhbWxbyh/ft2+u&#10;pPABbA09Wl3Kg/byevP61Xp0hV5gh32tSTCI9cXoStmF4Ios86rTA/gZOm35skEaIPCR2qwmGBl9&#10;6LNFnr/LRqTaESrtPVfvjpdyk/CbRqvwtWm8DqIvJXMLaaW0VnHNNmsoWgLXGXWiAc9gMYCx3PQC&#10;dQcBxI7Mf1CDUYQemzBTOGTYNEbppIHVzPN/1Dx04HTSwuZ4d7HJvxys+rJ/cN9IhOkDTjzAJMK7&#10;e1Q/vbB424Ft9Q0Rjp2GmhvPo2XZ6Hxx+jRa7QsfQarxM9Y8ZNgFTEBTQ0N0hXUKRucBHC6m6ykI&#10;xcW3V6t8tVxIofhuka/YhtQCivPXjnz4qHEQcVNK4qEmdNjf+xDZQHF+EptZ3Jq+T4Pt7V8Ffhgr&#10;iX0kfKQepmoSpj5Ji2IqrA8sh/AYF443bzqk31KMHJVS+l87IC1F/8myJe/ny2XMVjrwhp5Wq3MV&#10;rGKIUqpAUhwPt+GYxJ0j03bc42z/DRu4NUnbI58TcQ5CknwKbUza03N69fhrbf4AAAD//wMAUEsD&#10;BBQABgAIAAAAIQDGGc7H2wAAAAYBAAAPAAAAZHJzL2Rvd25yZXYueG1sTI/BTsMwEETvSP0Ha5G4&#10;UZtWDSFkU1VVe0BwoZS7Gy9JhL2OYqcNfD3mBMfRjGbelOvJWXGmIXSeEe7mCgRx7U3HDcLxbX+b&#10;gwhRs9HWMyF8UYB1NbsqdWH8hV/pfIiNSCUcCo3QxtgXUoa6JafD3PfEyfvwg9MxyaGRZtCXVO6s&#10;XCiVSac7Tgut7mnbUv15GB3CblRH9xKX7J+eZZPzt+2y9z3izfW0eQQRaYp/YfjFT+hQJaaTH9kE&#10;YRHSkYiwWtyDSG6mHjIQJ4R8tQRZlfI/fvUDAAD//wMAUEsBAi0AFAAGAAgAAAAhALaDOJL+AAAA&#10;4QEAABMAAAAAAAAAAAAAAAAAAAAAAFtDb250ZW50X1R5cGVzXS54bWxQSwECLQAUAAYACAAAACEA&#10;OP0h/9YAAACUAQAACwAAAAAAAAAAAAAAAAAvAQAAX3JlbHMvLnJlbHNQSwECLQAUAAYACAAAACEA&#10;2TbbnN4BAACiAwAADgAAAAAAAAAAAAAAAAAuAgAAZHJzL2Uyb0RvYy54bWxQSwECLQAUAAYACAAA&#10;ACEAxhnOx9sAAAAGAQAADwAAAAAAAAAAAAAAAAA4BAAAZHJzL2Rvd25yZXYueG1sUEsFBgAAAAAE&#10;AAQA8wAAAEAFAAAAAA==&#10;" o:allowincell="f" filled="f" stroked="f">
              <v:textbox style="mso-fit-shape-to-text:t" inset=",0,,0">
                <w:txbxContent>
                  <w:p w14:paraId="74516DF1" w14:textId="7CDE77EA" w:rsidR="00921484" w:rsidRPr="00307825" w:rsidRDefault="00F5296F" w:rsidP="006E2771">
                    <w:pPr>
                      <w:bidi/>
                      <w:jc w:val="right"/>
                      <w:rPr>
                        <w:rFonts w:cs="B Roya"/>
                        <w:sz w:val="22"/>
                        <w:szCs w:val="22"/>
                        <w:rtl/>
                        <w:lang w:val="en-US" w:bidi="fa-IR"/>
                      </w:rPr>
                    </w:pPr>
                    <w:r>
                      <w:rPr>
                        <w:rFonts w:cs="B Roya" w:hint="cs"/>
                        <w:sz w:val="22"/>
                        <w:szCs w:val="22"/>
                        <w:rtl/>
                        <w:lang w:val="en-US" w:bidi="fa-IR"/>
                      </w:rPr>
                      <w:t>بحران گذار دموکراتیک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B Nazanin" w:hint="cs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5E257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840CE7"/>
    <w:multiLevelType w:val="multilevel"/>
    <w:tmpl w:val="6876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00162"/>
    <w:multiLevelType w:val="hybridMultilevel"/>
    <w:tmpl w:val="96F4A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20356"/>
    <w:multiLevelType w:val="multilevel"/>
    <w:tmpl w:val="5E30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83C02"/>
    <w:multiLevelType w:val="multilevel"/>
    <w:tmpl w:val="C6F2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7310E"/>
    <w:multiLevelType w:val="multilevel"/>
    <w:tmpl w:val="42B45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B34BEB"/>
    <w:multiLevelType w:val="hybridMultilevel"/>
    <w:tmpl w:val="61009CFC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3F902F55"/>
    <w:multiLevelType w:val="multilevel"/>
    <w:tmpl w:val="F77A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552FB5"/>
    <w:multiLevelType w:val="multilevel"/>
    <w:tmpl w:val="FB18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FA6E2B"/>
    <w:multiLevelType w:val="multilevel"/>
    <w:tmpl w:val="5CEC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4474DC"/>
    <w:multiLevelType w:val="multilevel"/>
    <w:tmpl w:val="EE9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527F84"/>
    <w:multiLevelType w:val="multilevel"/>
    <w:tmpl w:val="5DA8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D4BEF"/>
    <w:multiLevelType w:val="multilevel"/>
    <w:tmpl w:val="9C74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FD0A2D"/>
    <w:multiLevelType w:val="multilevel"/>
    <w:tmpl w:val="2634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7921A8"/>
    <w:multiLevelType w:val="multilevel"/>
    <w:tmpl w:val="9E7C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8560A0"/>
    <w:multiLevelType w:val="hybridMultilevel"/>
    <w:tmpl w:val="32460B50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368261479">
    <w:abstractNumId w:val="0"/>
  </w:num>
  <w:num w:numId="2" w16cid:durableId="698509790">
    <w:abstractNumId w:val="5"/>
  </w:num>
  <w:num w:numId="3" w16cid:durableId="1201089420">
    <w:abstractNumId w:val="13"/>
  </w:num>
  <w:num w:numId="4" w16cid:durableId="1222710493">
    <w:abstractNumId w:val="14"/>
  </w:num>
  <w:num w:numId="5" w16cid:durableId="592588872">
    <w:abstractNumId w:val="9"/>
  </w:num>
  <w:num w:numId="6" w16cid:durableId="152644077">
    <w:abstractNumId w:val="12"/>
  </w:num>
  <w:num w:numId="7" w16cid:durableId="479884819">
    <w:abstractNumId w:val="4"/>
  </w:num>
  <w:num w:numId="8" w16cid:durableId="466168943">
    <w:abstractNumId w:val="3"/>
  </w:num>
  <w:num w:numId="9" w16cid:durableId="205603096">
    <w:abstractNumId w:val="7"/>
  </w:num>
  <w:num w:numId="10" w16cid:durableId="83764580">
    <w:abstractNumId w:val="11"/>
  </w:num>
  <w:num w:numId="11" w16cid:durableId="518082068">
    <w:abstractNumId w:val="10"/>
  </w:num>
  <w:num w:numId="12" w16cid:durableId="1343165084">
    <w:abstractNumId w:val="1"/>
  </w:num>
  <w:num w:numId="13" w16cid:durableId="1990673360">
    <w:abstractNumId w:val="8"/>
  </w:num>
  <w:num w:numId="14" w16cid:durableId="2027443958">
    <w:abstractNumId w:val="6"/>
  </w:num>
  <w:num w:numId="15" w16cid:durableId="833688567">
    <w:abstractNumId w:val="15"/>
  </w:num>
  <w:num w:numId="16" w16cid:durableId="2680672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886"/>
    <w:rsid w:val="0000028A"/>
    <w:rsid w:val="00000CDE"/>
    <w:rsid w:val="000026F7"/>
    <w:rsid w:val="00003D31"/>
    <w:rsid w:val="0000513F"/>
    <w:rsid w:val="0000593B"/>
    <w:rsid w:val="00005C73"/>
    <w:rsid w:val="00011FE4"/>
    <w:rsid w:val="0001221F"/>
    <w:rsid w:val="00013C24"/>
    <w:rsid w:val="00020247"/>
    <w:rsid w:val="000223DC"/>
    <w:rsid w:val="00024E5C"/>
    <w:rsid w:val="00025B11"/>
    <w:rsid w:val="000264B0"/>
    <w:rsid w:val="00026AB3"/>
    <w:rsid w:val="00030516"/>
    <w:rsid w:val="00030BB5"/>
    <w:rsid w:val="00030E36"/>
    <w:rsid w:val="00031239"/>
    <w:rsid w:val="0003308F"/>
    <w:rsid w:val="000332CD"/>
    <w:rsid w:val="000337E2"/>
    <w:rsid w:val="00033F8C"/>
    <w:rsid w:val="00033FD4"/>
    <w:rsid w:val="00034A1C"/>
    <w:rsid w:val="0003674F"/>
    <w:rsid w:val="0003693C"/>
    <w:rsid w:val="000371A5"/>
    <w:rsid w:val="000425FA"/>
    <w:rsid w:val="000435F7"/>
    <w:rsid w:val="00043E9D"/>
    <w:rsid w:val="00045510"/>
    <w:rsid w:val="00045941"/>
    <w:rsid w:val="00045E1D"/>
    <w:rsid w:val="000475B8"/>
    <w:rsid w:val="00047907"/>
    <w:rsid w:val="00050082"/>
    <w:rsid w:val="0005104D"/>
    <w:rsid w:val="00052858"/>
    <w:rsid w:val="00054218"/>
    <w:rsid w:val="00056E1C"/>
    <w:rsid w:val="00060272"/>
    <w:rsid w:val="00060741"/>
    <w:rsid w:val="000617D5"/>
    <w:rsid w:val="000634F7"/>
    <w:rsid w:val="000657CF"/>
    <w:rsid w:val="00065DC9"/>
    <w:rsid w:val="000666B6"/>
    <w:rsid w:val="00067C9B"/>
    <w:rsid w:val="00071FF4"/>
    <w:rsid w:val="000737FE"/>
    <w:rsid w:val="00074176"/>
    <w:rsid w:val="000750B5"/>
    <w:rsid w:val="00075DC8"/>
    <w:rsid w:val="00076197"/>
    <w:rsid w:val="0007634F"/>
    <w:rsid w:val="00076D5D"/>
    <w:rsid w:val="00077DC4"/>
    <w:rsid w:val="0008081B"/>
    <w:rsid w:val="00081CA3"/>
    <w:rsid w:val="0008438B"/>
    <w:rsid w:val="0008438C"/>
    <w:rsid w:val="00086D8E"/>
    <w:rsid w:val="000913DC"/>
    <w:rsid w:val="00091ACF"/>
    <w:rsid w:val="00092EDF"/>
    <w:rsid w:val="000964F5"/>
    <w:rsid w:val="00096AA8"/>
    <w:rsid w:val="00097BC4"/>
    <w:rsid w:val="00097D3D"/>
    <w:rsid w:val="000A05F8"/>
    <w:rsid w:val="000A1334"/>
    <w:rsid w:val="000A19BC"/>
    <w:rsid w:val="000A1FCB"/>
    <w:rsid w:val="000A289D"/>
    <w:rsid w:val="000A3418"/>
    <w:rsid w:val="000A4D8C"/>
    <w:rsid w:val="000A5D42"/>
    <w:rsid w:val="000A6142"/>
    <w:rsid w:val="000A7BAE"/>
    <w:rsid w:val="000B001D"/>
    <w:rsid w:val="000B12F4"/>
    <w:rsid w:val="000B1F1B"/>
    <w:rsid w:val="000B4B96"/>
    <w:rsid w:val="000B4E66"/>
    <w:rsid w:val="000B651E"/>
    <w:rsid w:val="000B79E8"/>
    <w:rsid w:val="000B7BCE"/>
    <w:rsid w:val="000C348A"/>
    <w:rsid w:val="000C38E4"/>
    <w:rsid w:val="000C4508"/>
    <w:rsid w:val="000C7141"/>
    <w:rsid w:val="000C7610"/>
    <w:rsid w:val="000C79D9"/>
    <w:rsid w:val="000D056F"/>
    <w:rsid w:val="000D252C"/>
    <w:rsid w:val="000D2ACD"/>
    <w:rsid w:val="000D2B78"/>
    <w:rsid w:val="000D491F"/>
    <w:rsid w:val="000D4D15"/>
    <w:rsid w:val="000D528B"/>
    <w:rsid w:val="000D64DB"/>
    <w:rsid w:val="000E3368"/>
    <w:rsid w:val="000E4851"/>
    <w:rsid w:val="000E49D8"/>
    <w:rsid w:val="000E604F"/>
    <w:rsid w:val="000E63CB"/>
    <w:rsid w:val="000F0492"/>
    <w:rsid w:val="000F0522"/>
    <w:rsid w:val="000F14E9"/>
    <w:rsid w:val="000F1767"/>
    <w:rsid w:val="000F2779"/>
    <w:rsid w:val="000F3102"/>
    <w:rsid w:val="000F3B21"/>
    <w:rsid w:val="000F4142"/>
    <w:rsid w:val="000F5B9F"/>
    <w:rsid w:val="000F62DA"/>
    <w:rsid w:val="0010013A"/>
    <w:rsid w:val="00100AA1"/>
    <w:rsid w:val="00100B02"/>
    <w:rsid w:val="0010108D"/>
    <w:rsid w:val="00101CF6"/>
    <w:rsid w:val="00103B43"/>
    <w:rsid w:val="00103DF3"/>
    <w:rsid w:val="001049F1"/>
    <w:rsid w:val="001069F6"/>
    <w:rsid w:val="00106CBB"/>
    <w:rsid w:val="00111CB8"/>
    <w:rsid w:val="00111D21"/>
    <w:rsid w:val="001120BD"/>
    <w:rsid w:val="001129D5"/>
    <w:rsid w:val="001143CE"/>
    <w:rsid w:val="001153ED"/>
    <w:rsid w:val="00116B68"/>
    <w:rsid w:val="00116CC1"/>
    <w:rsid w:val="00117927"/>
    <w:rsid w:val="00120B0B"/>
    <w:rsid w:val="00120EAB"/>
    <w:rsid w:val="00122A99"/>
    <w:rsid w:val="001230A4"/>
    <w:rsid w:val="001234FF"/>
    <w:rsid w:val="00123BF4"/>
    <w:rsid w:val="00124E97"/>
    <w:rsid w:val="00130EF5"/>
    <w:rsid w:val="0013144D"/>
    <w:rsid w:val="001315CE"/>
    <w:rsid w:val="00131CC1"/>
    <w:rsid w:val="00133FA2"/>
    <w:rsid w:val="001342AE"/>
    <w:rsid w:val="00134758"/>
    <w:rsid w:val="00134E39"/>
    <w:rsid w:val="001374B5"/>
    <w:rsid w:val="00141B9C"/>
    <w:rsid w:val="001429A1"/>
    <w:rsid w:val="00142F7A"/>
    <w:rsid w:val="00146B48"/>
    <w:rsid w:val="00155786"/>
    <w:rsid w:val="00160962"/>
    <w:rsid w:val="0016186D"/>
    <w:rsid w:val="00161A7F"/>
    <w:rsid w:val="001620AB"/>
    <w:rsid w:val="0016213F"/>
    <w:rsid w:val="0016233C"/>
    <w:rsid w:val="00163C97"/>
    <w:rsid w:val="00166B76"/>
    <w:rsid w:val="00167AA0"/>
    <w:rsid w:val="00170850"/>
    <w:rsid w:val="00171991"/>
    <w:rsid w:val="00171C54"/>
    <w:rsid w:val="00171D39"/>
    <w:rsid w:val="001728BA"/>
    <w:rsid w:val="00174029"/>
    <w:rsid w:val="001754AD"/>
    <w:rsid w:val="001768A9"/>
    <w:rsid w:val="001774CB"/>
    <w:rsid w:val="001805D4"/>
    <w:rsid w:val="0018076B"/>
    <w:rsid w:val="00180DBC"/>
    <w:rsid w:val="00180F6F"/>
    <w:rsid w:val="00180FBB"/>
    <w:rsid w:val="00181342"/>
    <w:rsid w:val="00181F93"/>
    <w:rsid w:val="00182CCD"/>
    <w:rsid w:val="0018444C"/>
    <w:rsid w:val="001850E4"/>
    <w:rsid w:val="00185334"/>
    <w:rsid w:val="001864A9"/>
    <w:rsid w:val="00186521"/>
    <w:rsid w:val="001900DC"/>
    <w:rsid w:val="001905F0"/>
    <w:rsid w:val="00192249"/>
    <w:rsid w:val="00192625"/>
    <w:rsid w:val="00194D26"/>
    <w:rsid w:val="0019515F"/>
    <w:rsid w:val="00196187"/>
    <w:rsid w:val="00196535"/>
    <w:rsid w:val="0019781F"/>
    <w:rsid w:val="0019799C"/>
    <w:rsid w:val="001A0AC6"/>
    <w:rsid w:val="001A23E0"/>
    <w:rsid w:val="001A2701"/>
    <w:rsid w:val="001A2705"/>
    <w:rsid w:val="001A56D6"/>
    <w:rsid w:val="001A65C4"/>
    <w:rsid w:val="001A6EE9"/>
    <w:rsid w:val="001A7EDA"/>
    <w:rsid w:val="001B03DF"/>
    <w:rsid w:val="001B113B"/>
    <w:rsid w:val="001B3A28"/>
    <w:rsid w:val="001B410A"/>
    <w:rsid w:val="001B72D1"/>
    <w:rsid w:val="001C0550"/>
    <w:rsid w:val="001C4B3F"/>
    <w:rsid w:val="001C4E81"/>
    <w:rsid w:val="001C5698"/>
    <w:rsid w:val="001C6F33"/>
    <w:rsid w:val="001C707C"/>
    <w:rsid w:val="001D0E8B"/>
    <w:rsid w:val="001D2557"/>
    <w:rsid w:val="001D296F"/>
    <w:rsid w:val="001D3234"/>
    <w:rsid w:val="001D4EDE"/>
    <w:rsid w:val="001D66AF"/>
    <w:rsid w:val="001E0E61"/>
    <w:rsid w:val="001E2A2E"/>
    <w:rsid w:val="001E3C7E"/>
    <w:rsid w:val="001E4117"/>
    <w:rsid w:val="001E424D"/>
    <w:rsid w:val="001E46DF"/>
    <w:rsid w:val="001E50EF"/>
    <w:rsid w:val="001E52CA"/>
    <w:rsid w:val="001E5302"/>
    <w:rsid w:val="001E539C"/>
    <w:rsid w:val="001F1862"/>
    <w:rsid w:val="001F18D2"/>
    <w:rsid w:val="001F2F0E"/>
    <w:rsid w:val="001F3145"/>
    <w:rsid w:val="001F5013"/>
    <w:rsid w:val="001F531C"/>
    <w:rsid w:val="001F6CE3"/>
    <w:rsid w:val="002004A0"/>
    <w:rsid w:val="00200A42"/>
    <w:rsid w:val="00201FE0"/>
    <w:rsid w:val="0020228D"/>
    <w:rsid w:val="002031E3"/>
    <w:rsid w:val="00203CDC"/>
    <w:rsid w:val="00204696"/>
    <w:rsid w:val="00204A1F"/>
    <w:rsid w:val="00204E41"/>
    <w:rsid w:val="00205FFC"/>
    <w:rsid w:val="00206C42"/>
    <w:rsid w:val="00207CC1"/>
    <w:rsid w:val="002102B0"/>
    <w:rsid w:val="00210D0E"/>
    <w:rsid w:val="002120F8"/>
    <w:rsid w:val="0021333F"/>
    <w:rsid w:val="00214225"/>
    <w:rsid w:val="00214AFC"/>
    <w:rsid w:val="00214D3C"/>
    <w:rsid w:val="0021592D"/>
    <w:rsid w:val="00215941"/>
    <w:rsid w:val="00217E09"/>
    <w:rsid w:val="00221746"/>
    <w:rsid w:val="00221757"/>
    <w:rsid w:val="00221EE9"/>
    <w:rsid w:val="002227FB"/>
    <w:rsid w:val="00223421"/>
    <w:rsid w:val="002243C4"/>
    <w:rsid w:val="00224747"/>
    <w:rsid w:val="0022512E"/>
    <w:rsid w:val="002253EB"/>
    <w:rsid w:val="00225E04"/>
    <w:rsid w:val="00226AF7"/>
    <w:rsid w:val="0022796B"/>
    <w:rsid w:val="00230F80"/>
    <w:rsid w:val="002326CF"/>
    <w:rsid w:val="00232ADC"/>
    <w:rsid w:val="00232B18"/>
    <w:rsid w:val="00237A31"/>
    <w:rsid w:val="002406FE"/>
    <w:rsid w:val="00243968"/>
    <w:rsid w:val="00252BE4"/>
    <w:rsid w:val="002536C8"/>
    <w:rsid w:val="002539B6"/>
    <w:rsid w:val="00253A6B"/>
    <w:rsid w:val="00255941"/>
    <w:rsid w:val="0025627A"/>
    <w:rsid w:val="002578C9"/>
    <w:rsid w:val="00257CEB"/>
    <w:rsid w:val="00260D62"/>
    <w:rsid w:val="002615BE"/>
    <w:rsid w:val="00262685"/>
    <w:rsid w:val="00263E7B"/>
    <w:rsid w:val="00265ED6"/>
    <w:rsid w:val="002666D1"/>
    <w:rsid w:val="00266AA5"/>
    <w:rsid w:val="00270ADB"/>
    <w:rsid w:val="002717D0"/>
    <w:rsid w:val="0027281E"/>
    <w:rsid w:val="0027393D"/>
    <w:rsid w:val="002747B2"/>
    <w:rsid w:val="00275210"/>
    <w:rsid w:val="002764B8"/>
    <w:rsid w:val="00277200"/>
    <w:rsid w:val="00280795"/>
    <w:rsid w:val="00281B9C"/>
    <w:rsid w:val="002821FB"/>
    <w:rsid w:val="00283087"/>
    <w:rsid w:val="002834B3"/>
    <w:rsid w:val="002836B2"/>
    <w:rsid w:val="00283FDE"/>
    <w:rsid w:val="00284CEE"/>
    <w:rsid w:val="00285A1F"/>
    <w:rsid w:val="002861C9"/>
    <w:rsid w:val="0028638B"/>
    <w:rsid w:val="002863E3"/>
    <w:rsid w:val="002870A8"/>
    <w:rsid w:val="00287DDD"/>
    <w:rsid w:val="00290D1E"/>
    <w:rsid w:val="00291579"/>
    <w:rsid w:val="0029205E"/>
    <w:rsid w:val="00292FD6"/>
    <w:rsid w:val="00292FF8"/>
    <w:rsid w:val="00293411"/>
    <w:rsid w:val="00294A04"/>
    <w:rsid w:val="00294EBC"/>
    <w:rsid w:val="00295C68"/>
    <w:rsid w:val="00295E0C"/>
    <w:rsid w:val="00296509"/>
    <w:rsid w:val="002A06A6"/>
    <w:rsid w:val="002A24AA"/>
    <w:rsid w:val="002A25F3"/>
    <w:rsid w:val="002A35E9"/>
    <w:rsid w:val="002A3BBF"/>
    <w:rsid w:val="002A464D"/>
    <w:rsid w:val="002A5221"/>
    <w:rsid w:val="002A5CE0"/>
    <w:rsid w:val="002B2127"/>
    <w:rsid w:val="002B21C0"/>
    <w:rsid w:val="002B226E"/>
    <w:rsid w:val="002B26B6"/>
    <w:rsid w:val="002B2A25"/>
    <w:rsid w:val="002B61B0"/>
    <w:rsid w:val="002B695B"/>
    <w:rsid w:val="002B7145"/>
    <w:rsid w:val="002B7EF8"/>
    <w:rsid w:val="002C2F8A"/>
    <w:rsid w:val="002C30CE"/>
    <w:rsid w:val="002C4038"/>
    <w:rsid w:val="002C5408"/>
    <w:rsid w:val="002C5548"/>
    <w:rsid w:val="002C5F51"/>
    <w:rsid w:val="002C61DC"/>
    <w:rsid w:val="002C73D5"/>
    <w:rsid w:val="002D1284"/>
    <w:rsid w:val="002D2D9D"/>
    <w:rsid w:val="002D36B5"/>
    <w:rsid w:val="002D501B"/>
    <w:rsid w:val="002D506B"/>
    <w:rsid w:val="002D534F"/>
    <w:rsid w:val="002D5B04"/>
    <w:rsid w:val="002D5C0E"/>
    <w:rsid w:val="002D7413"/>
    <w:rsid w:val="002E1469"/>
    <w:rsid w:val="002E1656"/>
    <w:rsid w:val="002E28CA"/>
    <w:rsid w:val="002E291E"/>
    <w:rsid w:val="002E3ADD"/>
    <w:rsid w:val="002E4B12"/>
    <w:rsid w:val="002E5317"/>
    <w:rsid w:val="002E5CF1"/>
    <w:rsid w:val="002E7810"/>
    <w:rsid w:val="002F0522"/>
    <w:rsid w:val="002F0667"/>
    <w:rsid w:val="002F1F57"/>
    <w:rsid w:val="002F3C2F"/>
    <w:rsid w:val="002F4153"/>
    <w:rsid w:val="002F7301"/>
    <w:rsid w:val="00300F4F"/>
    <w:rsid w:val="003011DD"/>
    <w:rsid w:val="003013E7"/>
    <w:rsid w:val="003026A4"/>
    <w:rsid w:val="00303DDD"/>
    <w:rsid w:val="003042C7"/>
    <w:rsid w:val="00304540"/>
    <w:rsid w:val="00304A13"/>
    <w:rsid w:val="00304D92"/>
    <w:rsid w:val="00305119"/>
    <w:rsid w:val="00305AF7"/>
    <w:rsid w:val="00305C3D"/>
    <w:rsid w:val="0030620F"/>
    <w:rsid w:val="00306A30"/>
    <w:rsid w:val="00307825"/>
    <w:rsid w:val="00307C1C"/>
    <w:rsid w:val="00307D4E"/>
    <w:rsid w:val="00310308"/>
    <w:rsid w:val="00310A62"/>
    <w:rsid w:val="00310A69"/>
    <w:rsid w:val="003116E6"/>
    <w:rsid w:val="00311D80"/>
    <w:rsid w:val="00311F53"/>
    <w:rsid w:val="003128C5"/>
    <w:rsid w:val="003136FA"/>
    <w:rsid w:val="00313A2B"/>
    <w:rsid w:val="00313C1F"/>
    <w:rsid w:val="00316302"/>
    <w:rsid w:val="003206D9"/>
    <w:rsid w:val="00321382"/>
    <w:rsid w:val="00322082"/>
    <w:rsid w:val="00322456"/>
    <w:rsid w:val="00324DCE"/>
    <w:rsid w:val="00325A55"/>
    <w:rsid w:val="00325D0F"/>
    <w:rsid w:val="00326BE2"/>
    <w:rsid w:val="003310EF"/>
    <w:rsid w:val="0033158D"/>
    <w:rsid w:val="00331A22"/>
    <w:rsid w:val="00333557"/>
    <w:rsid w:val="00334DF7"/>
    <w:rsid w:val="0033589A"/>
    <w:rsid w:val="00336BA8"/>
    <w:rsid w:val="003424D8"/>
    <w:rsid w:val="00342647"/>
    <w:rsid w:val="00342A69"/>
    <w:rsid w:val="00342DCE"/>
    <w:rsid w:val="0034399A"/>
    <w:rsid w:val="00344FD5"/>
    <w:rsid w:val="00347454"/>
    <w:rsid w:val="00347899"/>
    <w:rsid w:val="00350050"/>
    <w:rsid w:val="00351621"/>
    <w:rsid w:val="0035173F"/>
    <w:rsid w:val="00351856"/>
    <w:rsid w:val="00353556"/>
    <w:rsid w:val="00354D0A"/>
    <w:rsid w:val="00355144"/>
    <w:rsid w:val="00355322"/>
    <w:rsid w:val="003559B7"/>
    <w:rsid w:val="00356FC9"/>
    <w:rsid w:val="00357BF8"/>
    <w:rsid w:val="00360841"/>
    <w:rsid w:val="00360D8E"/>
    <w:rsid w:val="00360DC6"/>
    <w:rsid w:val="00361F27"/>
    <w:rsid w:val="003626F6"/>
    <w:rsid w:val="0036352F"/>
    <w:rsid w:val="0036425F"/>
    <w:rsid w:val="00364B96"/>
    <w:rsid w:val="00367FBD"/>
    <w:rsid w:val="00370AD7"/>
    <w:rsid w:val="003713BD"/>
    <w:rsid w:val="0037165C"/>
    <w:rsid w:val="00372A13"/>
    <w:rsid w:val="00374ADC"/>
    <w:rsid w:val="00374DE4"/>
    <w:rsid w:val="00375703"/>
    <w:rsid w:val="00375709"/>
    <w:rsid w:val="00375E93"/>
    <w:rsid w:val="00376B96"/>
    <w:rsid w:val="00376D19"/>
    <w:rsid w:val="003776A0"/>
    <w:rsid w:val="0038050E"/>
    <w:rsid w:val="0038121E"/>
    <w:rsid w:val="0038227F"/>
    <w:rsid w:val="003850CC"/>
    <w:rsid w:val="003855F2"/>
    <w:rsid w:val="0038655F"/>
    <w:rsid w:val="00387E18"/>
    <w:rsid w:val="003905A5"/>
    <w:rsid w:val="003911B0"/>
    <w:rsid w:val="00391AA1"/>
    <w:rsid w:val="00392AB5"/>
    <w:rsid w:val="00394FC8"/>
    <w:rsid w:val="0039663C"/>
    <w:rsid w:val="00396A36"/>
    <w:rsid w:val="00397663"/>
    <w:rsid w:val="00397C34"/>
    <w:rsid w:val="00397CDF"/>
    <w:rsid w:val="003A0048"/>
    <w:rsid w:val="003A08EB"/>
    <w:rsid w:val="003A0D03"/>
    <w:rsid w:val="003A179B"/>
    <w:rsid w:val="003A1C74"/>
    <w:rsid w:val="003A2145"/>
    <w:rsid w:val="003A28ED"/>
    <w:rsid w:val="003A3352"/>
    <w:rsid w:val="003A5043"/>
    <w:rsid w:val="003A5906"/>
    <w:rsid w:val="003A7D98"/>
    <w:rsid w:val="003B09E7"/>
    <w:rsid w:val="003B0D9A"/>
    <w:rsid w:val="003B2710"/>
    <w:rsid w:val="003B28AC"/>
    <w:rsid w:val="003B3CDB"/>
    <w:rsid w:val="003B4FED"/>
    <w:rsid w:val="003B5920"/>
    <w:rsid w:val="003B7C55"/>
    <w:rsid w:val="003C1029"/>
    <w:rsid w:val="003C17E4"/>
    <w:rsid w:val="003C2D58"/>
    <w:rsid w:val="003C3257"/>
    <w:rsid w:val="003C5D90"/>
    <w:rsid w:val="003C7F42"/>
    <w:rsid w:val="003D169D"/>
    <w:rsid w:val="003D1B06"/>
    <w:rsid w:val="003D2A61"/>
    <w:rsid w:val="003D2B01"/>
    <w:rsid w:val="003D4E20"/>
    <w:rsid w:val="003D554D"/>
    <w:rsid w:val="003D55B3"/>
    <w:rsid w:val="003D6A07"/>
    <w:rsid w:val="003D6FEF"/>
    <w:rsid w:val="003E0815"/>
    <w:rsid w:val="003E127F"/>
    <w:rsid w:val="003E20B9"/>
    <w:rsid w:val="003E2C7C"/>
    <w:rsid w:val="003E35A1"/>
    <w:rsid w:val="003E4476"/>
    <w:rsid w:val="003E4E59"/>
    <w:rsid w:val="003E5445"/>
    <w:rsid w:val="003E54DE"/>
    <w:rsid w:val="003E569B"/>
    <w:rsid w:val="003F1E5D"/>
    <w:rsid w:val="003F2A4C"/>
    <w:rsid w:val="003F4F63"/>
    <w:rsid w:val="003F56F6"/>
    <w:rsid w:val="003F5C54"/>
    <w:rsid w:val="003F6A7B"/>
    <w:rsid w:val="003F6B09"/>
    <w:rsid w:val="003F76E2"/>
    <w:rsid w:val="003F7844"/>
    <w:rsid w:val="0040050C"/>
    <w:rsid w:val="00401920"/>
    <w:rsid w:val="004022FB"/>
    <w:rsid w:val="00402E85"/>
    <w:rsid w:val="00403E4B"/>
    <w:rsid w:val="00404026"/>
    <w:rsid w:val="004043FD"/>
    <w:rsid w:val="00406A47"/>
    <w:rsid w:val="004072A9"/>
    <w:rsid w:val="00407519"/>
    <w:rsid w:val="0040768F"/>
    <w:rsid w:val="0041126A"/>
    <w:rsid w:val="00411B98"/>
    <w:rsid w:val="00411D30"/>
    <w:rsid w:val="00413EF3"/>
    <w:rsid w:val="004145C3"/>
    <w:rsid w:val="004147BD"/>
    <w:rsid w:val="00414817"/>
    <w:rsid w:val="0041537D"/>
    <w:rsid w:val="00415B4C"/>
    <w:rsid w:val="00415CC6"/>
    <w:rsid w:val="004160D1"/>
    <w:rsid w:val="0041644E"/>
    <w:rsid w:val="004177C0"/>
    <w:rsid w:val="00425890"/>
    <w:rsid w:val="00430166"/>
    <w:rsid w:val="00430820"/>
    <w:rsid w:val="00430FCE"/>
    <w:rsid w:val="004315DC"/>
    <w:rsid w:val="004315E9"/>
    <w:rsid w:val="0043201B"/>
    <w:rsid w:val="00434DAE"/>
    <w:rsid w:val="004350F3"/>
    <w:rsid w:val="00436002"/>
    <w:rsid w:val="004372DC"/>
    <w:rsid w:val="00437CC8"/>
    <w:rsid w:val="004404C2"/>
    <w:rsid w:val="00441D0F"/>
    <w:rsid w:val="00442250"/>
    <w:rsid w:val="00443E0F"/>
    <w:rsid w:val="00444D3C"/>
    <w:rsid w:val="0044542A"/>
    <w:rsid w:val="00445E42"/>
    <w:rsid w:val="00446281"/>
    <w:rsid w:val="0044652F"/>
    <w:rsid w:val="00447330"/>
    <w:rsid w:val="00447571"/>
    <w:rsid w:val="00452431"/>
    <w:rsid w:val="00453BA6"/>
    <w:rsid w:val="004542CD"/>
    <w:rsid w:val="00455B15"/>
    <w:rsid w:val="00455D59"/>
    <w:rsid w:val="004568C5"/>
    <w:rsid w:val="00457512"/>
    <w:rsid w:val="00457E5B"/>
    <w:rsid w:val="0046026E"/>
    <w:rsid w:val="00461037"/>
    <w:rsid w:val="0046205A"/>
    <w:rsid w:val="004630E5"/>
    <w:rsid w:val="00463918"/>
    <w:rsid w:val="004652A3"/>
    <w:rsid w:val="00466ADA"/>
    <w:rsid w:val="00467FD6"/>
    <w:rsid w:val="004701E8"/>
    <w:rsid w:val="004706ED"/>
    <w:rsid w:val="00470AC9"/>
    <w:rsid w:val="00470E6A"/>
    <w:rsid w:val="00470F67"/>
    <w:rsid w:val="00472479"/>
    <w:rsid w:val="00472A62"/>
    <w:rsid w:val="00475D10"/>
    <w:rsid w:val="00476BEC"/>
    <w:rsid w:val="0047731F"/>
    <w:rsid w:val="00480302"/>
    <w:rsid w:val="0048122A"/>
    <w:rsid w:val="00481731"/>
    <w:rsid w:val="00483DC1"/>
    <w:rsid w:val="00484B57"/>
    <w:rsid w:val="00484CF6"/>
    <w:rsid w:val="00486947"/>
    <w:rsid w:val="00490C7E"/>
    <w:rsid w:val="004911C9"/>
    <w:rsid w:val="00491430"/>
    <w:rsid w:val="0049155E"/>
    <w:rsid w:val="00491F54"/>
    <w:rsid w:val="0049210A"/>
    <w:rsid w:val="00493AB2"/>
    <w:rsid w:val="0049692C"/>
    <w:rsid w:val="004970B2"/>
    <w:rsid w:val="00497582"/>
    <w:rsid w:val="004A10AA"/>
    <w:rsid w:val="004A1308"/>
    <w:rsid w:val="004A137D"/>
    <w:rsid w:val="004A20A3"/>
    <w:rsid w:val="004A3458"/>
    <w:rsid w:val="004A348F"/>
    <w:rsid w:val="004A43D6"/>
    <w:rsid w:val="004A497C"/>
    <w:rsid w:val="004A54A6"/>
    <w:rsid w:val="004A6360"/>
    <w:rsid w:val="004A6BA4"/>
    <w:rsid w:val="004A6E44"/>
    <w:rsid w:val="004A6F28"/>
    <w:rsid w:val="004A7D15"/>
    <w:rsid w:val="004B0084"/>
    <w:rsid w:val="004B0335"/>
    <w:rsid w:val="004B0F95"/>
    <w:rsid w:val="004B205D"/>
    <w:rsid w:val="004B31A8"/>
    <w:rsid w:val="004B4274"/>
    <w:rsid w:val="004B46B9"/>
    <w:rsid w:val="004B59A7"/>
    <w:rsid w:val="004C1871"/>
    <w:rsid w:val="004C1904"/>
    <w:rsid w:val="004C1C1F"/>
    <w:rsid w:val="004C1DFF"/>
    <w:rsid w:val="004C32F0"/>
    <w:rsid w:val="004C3CD3"/>
    <w:rsid w:val="004C4240"/>
    <w:rsid w:val="004C4BB2"/>
    <w:rsid w:val="004C687A"/>
    <w:rsid w:val="004C6933"/>
    <w:rsid w:val="004D0155"/>
    <w:rsid w:val="004D0365"/>
    <w:rsid w:val="004D0622"/>
    <w:rsid w:val="004D19AF"/>
    <w:rsid w:val="004D2489"/>
    <w:rsid w:val="004D4050"/>
    <w:rsid w:val="004D52AA"/>
    <w:rsid w:val="004D6EDF"/>
    <w:rsid w:val="004D72D5"/>
    <w:rsid w:val="004E028B"/>
    <w:rsid w:val="004E1150"/>
    <w:rsid w:val="004E1F51"/>
    <w:rsid w:val="004E3E34"/>
    <w:rsid w:val="004E4B10"/>
    <w:rsid w:val="004E4DFA"/>
    <w:rsid w:val="004E56B6"/>
    <w:rsid w:val="004E5FE7"/>
    <w:rsid w:val="004E609C"/>
    <w:rsid w:val="004E6D13"/>
    <w:rsid w:val="004E6D86"/>
    <w:rsid w:val="004E7FDC"/>
    <w:rsid w:val="004F0AD1"/>
    <w:rsid w:val="004F0BCA"/>
    <w:rsid w:val="004F110C"/>
    <w:rsid w:val="004F232A"/>
    <w:rsid w:val="004F2534"/>
    <w:rsid w:val="004F3CE0"/>
    <w:rsid w:val="004F3D8C"/>
    <w:rsid w:val="004F3E87"/>
    <w:rsid w:val="004F5262"/>
    <w:rsid w:val="004F6FC8"/>
    <w:rsid w:val="004F707B"/>
    <w:rsid w:val="004F732C"/>
    <w:rsid w:val="004F7859"/>
    <w:rsid w:val="004F7E65"/>
    <w:rsid w:val="005005BB"/>
    <w:rsid w:val="0050124A"/>
    <w:rsid w:val="00501806"/>
    <w:rsid w:val="0050221C"/>
    <w:rsid w:val="00503352"/>
    <w:rsid w:val="005034BD"/>
    <w:rsid w:val="00503C6F"/>
    <w:rsid w:val="0050426A"/>
    <w:rsid w:val="005049D5"/>
    <w:rsid w:val="00506856"/>
    <w:rsid w:val="00506DD0"/>
    <w:rsid w:val="00507010"/>
    <w:rsid w:val="0050723B"/>
    <w:rsid w:val="005076A9"/>
    <w:rsid w:val="00507A4E"/>
    <w:rsid w:val="00510732"/>
    <w:rsid w:val="00511328"/>
    <w:rsid w:val="0051191E"/>
    <w:rsid w:val="00511934"/>
    <w:rsid w:val="0051257C"/>
    <w:rsid w:val="0051286F"/>
    <w:rsid w:val="00512E24"/>
    <w:rsid w:val="005132F4"/>
    <w:rsid w:val="005139D5"/>
    <w:rsid w:val="005149CF"/>
    <w:rsid w:val="00517C0D"/>
    <w:rsid w:val="0052200B"/>
    <w:rsid w:val="00522740"/>
    <w:rsid w:val="00523DBF"/>
    <w:rsid w:val="00524DC1"/>
    <w:rsid w:val="005251F6"/>
    <w:rsid w:val="00525D3E"/>
    <w:rsid w:val="00526AC9"/>
    <w:rsid w:val="00526E68"/>
    <w:rsid w:val="00526EF2"/>
    <w:rsid w:val="00527679"/>
    <w:rsid w:val="00531DB9"/>
    <w:rsid w:val="00532B15"/>
    <w:rsid w:val="0053336E"/>
    <w:rsid w:val="0053414F"/>
    <w:rsid w:val="0053582B"/>
    <w:rsid w:val="005365C0"/>
    <w:rsid w:val="00536A4C"/>
    <w:rsid w:val="005427B9"/>
    <w:rsid w:val="00544054"/>
    <w:rsid w:val="00544060"/>
    <w:rsid w:val="00544700"/>
    <w:rsid w:val="00545B7E"/>
    <w:rsid w:val="00547C86"/>
    <w:rsid w:val="00550317"/>
    <w:rsid w:val="00550D5E"/>
    <w:rsid w:val="005536DB"/>
    <w:rsid w:val="0055377D"/>
    <w:rsid w:val="00554027"/>
    <w:rsid w:val="005540A5"/>
    <w:rsid w:val="005540BE"/>
    <w:rsid w:val="005577A5"/>
    <w:rsid w:val="00560021"/>
    <w:rsid w:val="005606D5"/>
    <w:rsid w:val="00560E10"/>
    <w:rsid w:val="005625E3"/>
    <w:rsid w:val="00562DDF"/>
    <w:rsid w:val="00564E93"/>
    <w:rsid w:val="00566E1B"/>
    <w:rsid w:val="00570F17"/>
    <w:rsid w:val="0057164D"/>
    <w:rsid w:val="00575C7D"/>
    <w:rsid w:val="00576DB3"/>
    <w:rsid w:val="005810CC"/>
    <w:rsid w:val="00581C1E"/>
    <w:rsid w:val="00581E27"/>
    <w:rsid w:val="0058422B"/>
    <w:rsid w:val="005842D8"/>
    <w:rsid w:val="00584D14"/>
    <w:rsid w:val="00584E95"/>
    <w:rsid w:val="005857EA"/>
    <w:rsid w:val="00586485"/>
    <w:rsid w:val="00586AF9"/>
    <w:rsid w:val="00586E33"/>
    <w:rsid w:val="00587A19"/>
    <w:rsid w:val="005906D4"/>
    <w:rsid w:val="00591867"/>
    <w:rsid w:val="00591E45"/>
    <w:rsid w:val="0059317E"/>
    <w:rsid w:val="005938CD"/>
    <w:rsid w:val="005948D1"/>
    <w:rsid w:val="00596C81"/>
    <w:rsid w:val="005972B1"/>
    <w:rsid w:val="005A107A"/>
    <w:rsid w:val="005A226A"/>
    <w:rsid w:val="005A28D9"/>
    <w:rsid w:val="005A46F7"/>
    <w:rsid w:val="005A5239"/>
    <w:rsid w:val="005A5580"/>
    <w:rsid w:val="005A6C0D"/>
    <w:rsid w:val="005B0C26"/>
    <w:rsid w:val="005B0E6D"/>
    <w:rsid w:val="005B2062"/>
    <w:rsid w:val="005B35B4"/>
    <w:rsid w:val="005B428A"/>
    <w:rsid w:val="005C1338"/>
    <w:rsid w:val="005C14A0"/>
    <w:rsid w:val="005C426B"/>
    <w:rsid w:val="005C4BF2"/>
    <w:rsid w:val="005C591B"/>
    <w:rsid w:val="005C5F41"/>
    <w:rsid w:val="005C6DAF"/>
    <w:rsid w:val="005C720C"/>
    <w:rsid w:val="005C7C61"/>
    <w:rsid w:val="005D01BD"/>
    <w:rsid w:val="005D0343"/>
    <w:rsid w:val="005D09D8"/>
    <w:rsid w:val="005D172B"/>
    <w:rsid w:val="005D1D09"/>
    <w:rsid w:val="005D211C"/>
    <w:rsid w:val="005D2AEA"/>
    <w:rsid w:val="005D321C"/>
    <w:rsid w:val="005D54C1"/>
    <w:rsid w:val="005D62A8"/>
    <w:rsid w:val="005D7043"/>
    <w:rsid w:val="005D72D8"/>
    <w:rsid w:val="005E0C68"/>
    <w:rsid w:val="005E1AD2"/>
    <w:rsid w:val="005E3562"/>
    <w:rsid w:val="005E532A"/>
    <w:rsid w:val="005E53E4"/>
    <w:rsid w:val="005E54A3"/>
    <w:rsid w:val="005E646C"/>
    <w:rsid w:val="005E6D43"/>
    <w:rsid w:val="005F06DD"/>
    <w:rsid w:val="005F13A2"/>
    <w:rsid w:val="005F233E"/>
    <w:rsid w:val="005F2542"/>
    <w:rsid w:val="005F3824"/>
    <w:rsid w:val="005F4809"/>
    <w:rsid w:val="005F4CE2"/>
    <w:rsid w:val="005F515A"/>
    <w:rsid w:val="005F5206"/>
    <w:rsid w:val="005F6ED9"/>
    <w:rsid w:val="005F7D22"/>
    <w:rsid w:val="006004F5"/>
    <w:rsid w:val="00600DA4"/>
    <w:rsid w:val="0060190A"/>
    <w:rsid w:val="00601967"/>
    <w:rsid w:val="006025CE"/>
    <w:rsid w:val="0060730C"/>
    <w:rsid w:val="00607468"/>
    <w:rsid w:val="00611313"/>
    <w:rsid w:val="006124CD"/>
    <w:rsid w:val="00612D49"/>
    <w:rsid w:val="00613B35"/>
    <w:rsid w:val="00615FC2"/>
    <w:rsid w:val="00616214"/>
    <w:rsid w:val="00616C9F"/>
    <w:rsid w:val="00617493"/>
    <w:rsid w:val="006203B5"/>
    <w:rsid w:val="0062133E"/>
    <w:rsid w:val="00621E74"/>
    <w:rsid w:val="006221AD"/>
    <w:rsid w:val="006229A5"/>
    <w:rsid w:val="00623D10"/>
    <w:rsid w:val="00624590"/>
    <w:rsid w:val="0062488A"/>
    <w:rsid w:val="00624CF2"/>
    <w:rsid w:val="00624DB6"/>
    <w:rsid w:val="00624EBC"/>
    <w:rsid w:val="0062682A"/>
    <w:rsid w:val="00626A7E"/>
    <w:rsid w:val="006300AF"/>
    <w:rsid w:val="00630AA9"/>
    <w:rsid w:val="00630D8B"/>
    <w:rsid w:val="00631919"/>
    <w:rsid w:val="00635F99"/>
    <w:rsid w:val="00642324"/>
    <w:rsid w:val="00642AB8"/>
    <w:rsid w:val="00642CEB"/>
    <w:rsid w:val="00642F21"/>
    <w:rsid w:val="0064325A"/>
    <w:rsid w:val="006443A3"/>
    <w:rsid w:val="0064496E"/>
    <w:rsid w:val="00644AFB"/>
    <w:rsid w:val="00647888"/>
    <w:rsid w:val="00647956"/>
    <w:rsid w:val="00651AF1"/>
    <w:rsid w:val="00655D1F"/>
    <w:rsid w:val="00656770"/>
    <w:rsid w:val="0065716D"/>
    <w:rsid w:val="0065729B"/>
    <w:rsid w:val="006577F2"/>
    <w:rsid w:val="0066050C"/>
    <w:rsid w:val="00660A22"/>
    <w:rsid w:val="006611FA"/>
    <w:rsid w:val="006642E8"/>
    <w:rsid w:val="006653CF"/>
    <w:rsid w:val="006657F2"/>
    <w:rsid w:val="00665926"/>
    <w:rsid w:val="0066642A"/>
    <w:rsid w:val="006705C8"/>
    <w:rsid w:val="006717F2"/>
    <w:rsid w:val="00673D34"/>
    <w:rsid w:val="00676241"/>
    <w:rsid w:val="00677709"/>
    <w:rsid w:val="006824A0"/>
    <w:rsid w:val="00682973"/>
    <w:rsid w:val="006838BA"/>
    <w:rsid w:val="00683C4A"/>
    <w:rsid w:val="00683E98"/>
    <w:rsid w:val="006851E9"/>
    <w:rsid w:val="006869CB"/>
    <w:rsid w:val="00686AEA"/>
    <w:rsid w:val="006878FC"/>
    <w:rsid w:val="00687E19"/>
    <w:rsid w:val="0069086A"/>
    <w:rsid w:val="00690B8D"/>
    <w:rsid w:val="00691191"/>
    <w:rsid w:val="00691D0F"/>
    <w:rsid w:val="00692BFD"/>
    <w:rsid w:val="006A107D"/>
    <w:rsid w:val="006A2EB0"/>
    <w:rsid w:val="006A5C57"/>
    <w:rsid w:val="006B009F"/>
    <w:rsid w:val="006B1EE5"/>
    <w:rsid w:val="006B3F2E"/>
    <w:rsid w:val="006B4848"/>
    <w:rsid w:val="006B53AE"/>
    <w:rsid w:val="006B57F1"/>
    <w:rsid w:val="006B5D3F"/>
    <w:rsid w:val="006B5E16"/>
    <w:rsid w:val="006B752F"/>
    <w:rsid w:val="006C00CC"/>
    <w:rsid w:val="006C1999"/>
    <w:rsid w:val="006C1A7A"/>
    <w:rsid w:val="006C1AA3"/>
    <w:rsid w:val="006C31E0"/>
    <w:rsid w:val="006C3226"/>
    <w:rsid w:val="006C6ED8"/>
    <w:rsid w:val="006C7989"/>
    <w:rsid w:val="006D1A86"/>
    <w:rsid w:val="006D241C"/>
    <w:rsid w:val="006D2DEC"/>
    <w:rsid w:val="006D2F46"/>
    <w:rsid w:val="006D35EC"/>
    <w:rsid w:val="006D4460"/>
    <w:rsid w:val="006D4CD6"/>
    <w:rsid w:val="006D4F9D"/>
    <w:rsid w:val="006D6062"/>
    <w:rsid w:val="006D7B94"/>
    <w:rsid w:val="006D7BD3"/>
    <w:rsid w:val="006E24DF"/>
    <w:rsid w:val="006E2771"/>
    <w:rsid w:val="006E288A"/>
    <w:rsid w:val="006E2993"/>
    <w:rsid w:val="006E5450"/>
    <w:rsid w:val="006E5A42"/>
    <w:rsid w:val="006E5F7D"/>
    <w:rsid w:val="006E7C9F"/>
    <w:rsid w:val="006F0608"/>
    <w:rsid w:val="006F18A3"/>
    <w:rsid w:val="006F1D26"/>
    <w:rsid w:val="006F2568"/>
    <w:rsid w:val="006F2EFB"/>
    <w:rsid w:val="006F3FFF"/>
    <w:rsid w:val="006F466D"/>
    <w:rsid w:val="006F4ADE"/>
    <w:rsid w:val="006F4C53"/>
    <w:rsid w:val="006F55B4"/>
    <w:rsid w:val="006F62CB"/>
    <w:rsid w:val="006F6740"/>
    <w:rsid w:val="006F6B3D"/>
    <w:rsid w:val="006F7614"/>
    <w:rsid w:val="00701A91"/>
    <w:rsid w:val="0070279D"/>
    <w:rsid w:val="00703FA8"/>
    <w:rsid w:val="00704231"/>
    <w:rsid w:val="007051E3"/>
    <w:rsid w:val="00705889"/>
    <w:rsid w:val="007059A9"/>
    <w:rsid w:val="00705F45"/>
    <w:rsid w:val="007062AD"/>
    <w:rsid w:val="007066B3"/>
    <w:rsid w:val="0070766D"/>
    <w:rsid w:val="0070782E"/>
    <w:rsid w:val="0071030E"/>
    <w:rsid w:val="00710F87"/>
    <w:rsid w:val="00710F89"/>
    <w:rsid w:val="007117C1"/>
    <w:rsid w:val="00715352"/>
    <w:rsid w:val="00716193"/>
    <w:rsid w:val="00716786"/>
    <w:rsid w:val="00716B09"/>
    <w:rsid w:val="007177FC"/>
    <w:rsid w:val="00717D23"/>
    <w:rsid w:val="007217F3"/>
    <w:rsid w:val="00722753"/>
    <w:rsid w:val="00723859"/>
    <w:rsid w:val="007239EC"/>
    <w:rsid w:val="00723A1A"/>
    <w:rsid w:val="00723DF0"/>
    <w:rsid w:val="007249EB"/>
    <w:rsid w:val="00725009"/>
    <w:rsid w:val="00725E2A"/>
    <w:rsid w:val="00726A19"/>
    <w:rsid w:val="007273EC"/>
    <w:rsid w:val="00727F3D"/>
    <w:rsid w:val="00730900"/>
    <w:rsid w:val="00730FAE"/>
    <w:rsid w:val="007318F1"/>
    <w:rsid w:val="007328BA"/>
    <w:rsid w:val="007330F1"/>
    <w:rsid w:val="00734270"/>
    <w:rsid w:val="007352CB"/>
    <w:rsid w:val="00736286"/>
    <w:rsid w:val="00736A14"/>
    <w:rsid w:val="007401F5"/>
    <w:rsid w:val="00742077"/>
    <w:rsid w:val="00743025"/>
    <w:rsid w:val="00743A21"/>
    <w:rsid w:val="007451D3"/>
    <w:rsid w:val="0074568F"/>
    <w:rsid w:val="007525A4"/>
    <w:rsid w:val="007534C9"/>
    <w:rsid w:val="00753609"/>
    <w:rsid w:val="007564EC"/>
    <w:rsid w:val="00757B9F"/>
    <w:rsid w:val="00760550"/>
    <w:rsid w:val="007620C0"/>
    <w:rsid w:val="00765027"/>
    <w:rsid w:val="0076593F"/>
    <w:rsid w:val="007729A8"/>
    <w:rsid w:val="0077359D"/>
    <w:rsid w:val="00777313"/>
    <w:rsid w:val="00777B7F"/>
    <w:rsid w:val="007801CF"/>
    <w:rsid w:val="007814FC"/>
    <w:rsid w:val="00781FB4"/>
    <w:rsid w:val="007838F9"/>
    <w:rsid w:val="00784025"/>
    <w:rsid w:val="0078411E"/>
    <w:rsid w:val="007845CE"/>
    <w:rsid w:val="00785F54"/>
    <w:rsid w:val="007861A7"/>
    <w:rsid w:val="00786293"/>
    <w:rsid w:val="00786666"/>
    <w:rsid w:val="007866ED"/>
    <w:rsid w:val="00786B80"/>
    <w:rsid w:val="00790001"/>
    <w:rsid w:val="00790065"/>
    <w:rsid w:val="0079065C"/>
    <w:rsid w:val="00791E62"/>
    <w:rsid w:val="007936A8"/>
    <w:rsid w:val="00796E0B"/>
    <w:rsid w:val="007A0014"/>
    <w:rsid w:val="007A0D7F"/>
    <w:rsid w:val="007A0DAD"/>
    <w:rsid w:val="007A1978"/>
    <w:rsid w:val="007A41A2"/>
    <w:rsid w:val="007A6793"/>
    <w:rsid w:val="007B305F"/>
    <w:rsid w:val="007B3996"/>
    <w:rsid w:val="007B3C68"/>
    <w:rsid w:val="007B4835"/>
    <w:rsid w:val="007B5B7B"/>
    <w:rsid w:val="007B758E"/>
    <w:rsid w:val="007C00C4"/>
    <w:rsid w:val="007C1887"/>
    <w:rsid w:val="007C360C"/>
    <w:rsid w:val="007C3AAF"/>
    <w:rsid w:val="007C43E7"/>
    <w:rsid w:val="007C49D8"/>
    <w:rsid w:val="007C5973"/>
    <w:rsid w:val="007D0DE3"/>
    <w:rsid w:val="007D104D"/>
    <w:rsid w:val="007D278B"/>
    <w:rsid w:val="007D41FE"/>
    <w:rsid w:val="007D4D5D"/>
    <w:rsid w:val="007D601E"/>
    <w:rsid w:val="007D6899"/>
    <w:rsid w:val="007D6942"/>
    <w:rsid w:val="007D6B78"/>
    <w:rsid w:val="007E1A17"/>
    <w:rsid w:val="007E3585"/>
    <w:rsid w:val="007E3D5D"/>
    <w:rsid w:val="007E4A43"/>
    <w:rsid w:val="007E54CC"/>
    <w:rsid w:val="007E7A2E"/>
    <w:rsid w:val="007F14B8"/>
    <w:rsid w:val="007F2398"/>
    <w:rsid w:val="007F2FA6"/>
    <w:rsid w:val="007F43C1"/>
    <w:rsid w:val="007F5E25"/>
    <w:rsid w:val="007F607C"/>
    <w:rsid w:val="007F6599"/>
    <w:rsid w:val="007F6B82"/>
    <w:rsid w:val="007F6DD5"/>
    <w:rsid w:val="007F75BB"/>
    <w:rsid w:val="007F75E1"/>
    <w:rsid w:val="00800C88"/>
    <w:rsid w:val="00801200"/>
    <w:rsid w:val="008013AF"/>
    <w:rsid w:val="008020C0"/>
    <w:rsid w:val="008022D3"/>
    <w:rsid w:val="0080291D"/>
    <w:rsid w:val="00802BA4"/>
    <w:rsid w:val="008033B8"/>
    <w:rsid w:val="00804EDE"/>
    <w:rsid w:val="00804F91"/>
    <w:rsid w:val="00806464"/>
    <w:rsid w:val="0081272C"/>
    <w:rsid w:val="00812D76"/>
    <w:rsid w:val="00813FF3"/>
    <w:rsid w:val="0081556B"/>
    <w:rsid w:val="0082164A"/>
    <w:rsid w:val="008233F6"/>
    <w:rsid w:val="008237FA"/>
    <w:rsid w:val="00825BC5"/>
    <w:rsid w:val="00826151"/>
    <w:rsid w:val="008273B3"/>
    <w:rsid w:val="008314DF"/>
    <w:rsid w:val="008315B1"/>
    <w:rsid w:val="00833813"/>
    <w:rsid w:val="00834FBB"/>
    <w:rsid w:val="00835083"/>
    <w:rsid w:val="00835F35"/>
    <w:rsid w:val="00840CA8"/>
    <w:rsid w:val="008417E5"/>
    <w:rsid w:val="00843542"/>
    <w:rsid w:val="00843DB0"/>
    <w:rsid w:val="00844277"/>
    <w:rsid w:val="00844514"/>
    <w:rsid w:val="008450DF"/>
    <w:rsid w:val="0084557D"/>
    <w:rsid w:val="00847459"/>
    <w:rsid w:val="00850263"/>
    <w:rsid w:val="0085026C"/>
    <w:rsid w:val="00855EBD"/>
    <w:rsid w:val="0085677E"/>
    <w:rsid w:val="00857020"/>
    <w:rsid w:val="008606A2"/>
    <w:rsid w:val="00860E36"/>
    <w:rsid w:val="00861257"/>
    <w:rsid w:val="0086230A"/>
    <w:rsid w:val="00863446"/>
    <w:rsid w:val="008671DD"/>
    <w:rsid w:val="00867538"/>
    <w:rsid w:val="0087051A"/>
    <w:rsid w:val="008710C0"/>
    <w:rsid w:val="00874A28"/>
    <w:rsid w:val="00874CCD"/>
    <w:rsid w:val="008755CC"/>
    <w:rsid w:val="0088037B"/>
    <w:rsid w:val="00880F44"/>
    <w:rsid w:val="00881004"/>
    <w:rsid w:val="00882648"/>
    <w:rsid w:val="008827EB"/>
    <w:rsid w:val="00882829"/>
    <w:rsid w:val="008831AB"/>
    <w:rsid w:val="00883ECA"/>
    <w:rsid w:val="008858E9"/>
    <w:rsid w:val="00885C26"/>
    <w:rsid w:val="00886D74"/>
    <w:rsid w:val="00887093"/>
    <w:rsid w:val="00887CF6"/>
    <w:rsid w:val="00891212"/>
    <w:rsid w:val="0089176E"/>
    <w:rsid w:val="00891B12"/>
    <w:rsid w:val="00891E28"/>
    <w:rsid w:val="008927C4"/>
    <w:rsid w:val="008A4D9B"/>
    <w:rsid w:val="008A4ED7"/>
    <w:rsid w:val="008A54DB"/>
    <w:rsid w:val="008A5660"/>
    <w:rsid w:val="008A5EF4"/>
    <w:rsid w:val="008A5F3E"/>
    <w:rsid w:val="008A654E"/>
    <w:rsid w:val="008B1A69"/>
    <w:rsid w:val="008B21C6"/>
    <w:rsid w:val="008B2339"/>
    <w:rsid w:val="008B2F00"/>
    <w:rsid w:val="008B3788"/>
    <w:rsid w:val="008B3E5D"/>
    <w:rsid w:val="008B3F3B"/>
    <w:rsid w:val="008B650C"/>
    <w:rsid w:val="008B6E09"/>
    <w:rsid w:val="008B6F14"/>
    <w:rsid w:val="008C021B"/>
    <w:rsid w:val="008C0736"/>
    <w:rsid w:val="008C08C9"/>
    <w:rsid w:val="008C0ACA"/>
    <w:rsid w:val="008C14A8"/>
    <w:rsid w:val="008C281D"/>
    <w:rsid w:val="008C2E85"/>
    <w:rsid w:val="008C36C4"/>
    <w:rsid w:val="008C47B0"/>
    <w:rsid w:val="008C49EF"/>
    <w:rsid w:val="008C4EE0"/>
    <w:rsid w:val="008C5E9A"/>
    <w:rsid w:val="008C6F94"/>
    <w:rsid w:val="008D0928"/>
    <w:rsid w:val="008D2579"/>
    <w:rsid w:val="008D47CD"/>
    <w:rsid w:val="008E0ED2"/>
    <w:rsid w:val="008E19A6"/>
    <w:rsid w:val="008E2ACD"/>
    <w:rsid w:val="008E2D86"/>
    <w:rsid w:val="008E2E15"/>
    <w:rsid w:val="008E2F7B"/>
    <w:rsid w:val="008E32F5"/>
    <w:rsid w:val="008E4BFB"/>
    <w:rsid w:val="008E5BCC"/>
    <w:rsid w:val="008E6A80"/>
    <w:rsid w:val="008E6D05"/>
    <w:rsid w:val="008E722C"/>
    <w:rsid w:val="008E7B40"/>
    <w:rsid w:val="008F08B7"/>
    <w:rsid w:val="008F1328"/>
    <w:rsid w:val="008F2946"/>
    <w:rsid w:val="008F37A2"/>
    <w:rsid w:val="008F3D9C"/>
    <w:rsid w:val="008F49F3"/>
    <w:rsid w:val="008F4AB9"/>
    <w:rsid w:val="008F4E97"/>
    <w:rsid w:val="008F5C42"/>
    <w:rsid w:val="008F6D6B"/>
    <w:rsid w:val="008F7E15"/>
    <w:rsid w:val="008F7F76"/>
    <w:rsid w:val="009010FB"/>
    <w:rsid w:val="009021BB"/>
    <w:rsid w:val="00902947"/>
    <w:rsid w:val="009040BD"/>
    <w:rsid w:val="0090636C"/>
    <w:rsid w:val="009077BE"/>
    <w:rsid w:val="009128CA"/>
    <w:rsid w:val="00912AE2"/>
    <w:rsid w:val="00913AD2"/>
    <w:rsid w:val="00914CCA"/>
    <w:rsid w:val="00916304"/>
    <w:rsid w:val="0091744C"/>
    <w:rsid w:val="009200CC"/>
    <w:rsid w:val="009204AB"/>
    <w:rsid w:val="00920FA6"/>
    <w:rsid w:val="00921484"/>
    <w:rsid w:val="00922091"/>
    <w:rsid w:val="00922193"/>
    <w:rsid w:val="00924438"/>
    <w:rsid w:val="00925690"/>
    <w:rsid w:val="009258ED"/>
    <w:rsid w:val="00925F6C"/>
    <w:rsid w:val="00927417"/>
    <w:rsid w:val="00930A0E"/>
    <w:rsid w:val="00931F62"/>
    <w:rsid w:val="009325A9"/>
    <w:rsid w:val="00934F99"/>
    <w:rsid w:val="00934FF2"/>
    <w:rsid w:val="00935894"/>
    <w:rsid w:val="00935D8A"/>
    <w:rsid w:val="0093654C"/>
    <w:rsid w:val="009372C6"/>
    <w:rsid w:val="0094091A"/>
    <w:rsid w:val="009410A0"/>
    <w:rsid w:val="009415D8"/>
    <w:rsid w:val="0094217C"/>
    <w:rsid w:val="0094669A"/>
    <w:rsid w:val="00946782"/>
    <w:rsid w:val="00947273"/>
    <w:rsid w:val="009473DE"/>
    <w:rsid w:val="00947661"/>
    <w:rsid w:val="00947F17"/>
    <w:rsid w:val="0095002F"/>
    <w:rsid w:val="0095023C"/>
    <w:rsid w:val="009515F5"/>
    <w:rsid w:val="00952034"/>
    <w:rsid w:val="00952BFF"/>
    <w:rsid w:val="00954A2C"/>
    <w:rsid w:val="009556D9"/>
    <w:rsid w:val="00955ACB"/>
    <w:rsid w:val="00956411"/>
    <w:rsid w:val="009569D1"/>
    <w:rsid w:val="00957512"/>
    <w:rsid w:val="00965487"/>
    <w:rsid w:val="00965EDE"/>
    <w:rsid w:val="00966271"/>
    <w:rsid w:val="00970A00"/>
    <w:rsid w:val="0097165D"/>
    <w:rsid w:val="00975907"/>
    <w:rsid w:val="00975B93"/>
    <w:rsid w:val="0098453B"/>
    <w:rsid w:val="00985202"/>
    <w:rsid w:val="009857D4"/>
    <w:rsid w:val="0098624E"/>
    <w:rsid w:val="00986EEA"/>
    <w:rsid w:val="00990AC7"/>
    <w:rsid w:val="009910E6"/>
    <w:rsid w:val="009920C5"/>
    <w:rsid w:val="0099319C"/>
    <w:rsid w:val="00993BF7"/>
    <w:rsid w:val="0099430F"/>
    <w:rsid w:val="00995A38"/>
    <w:rsid w:val="0099758B"/>
    <w:rsid w:val="00997C13"/>
    <w:rsid w:val="00997C33"/>
    <w:rsid w:val="009A0905"/>
    <w:rsid w:val="009A20FD"/>
    <w:rsid w:val="009B0330"/>
    <w:rsid w:val="009B34CB"/>
    <w:rsid w:val="009B5B65"/>
    <w:rsid w:val="009B68BC"/>
    <w:rsid w:val="009B6BC1"/>
    <w:rsid w:val="009B706A"/>
    <w:rsid w:val="009C0F56"/>
    <w:rsid w:val="009C194A"/>
    <w:rsid w:val="009C1D3C"/>
    <w:rsid w:val="009C1D43"/>
    <w:rsid w:val="009C26AF"/>
    <w:rsid w:val="009C78EF"/>
    <w:rsid w:val="009C7905"/>
    <w:rsid w:val="009C7B03"/>
    <w:rsid w:val="009D2059"/>
    <w:rsid w:val="009D2CDD"/>
    <w:rsid w:val="009D3F10"/>
    <w:rsid w:val="009D3FBE"/>
    <w:rsid w:val="009D46B1"/>
    <w:rsid w:val="009D5118"/>
    <w:rsid w:val="009D739E"/>
    <w:rsid w:val="009E06E5"/>
    <w:rsid w:val="009E1AB0"/>
    <w:rsid w:val="009E1B0B"/>
    <w:rsid w:val="009E3722"/>
    <w:rsid w:val="009E39B6"/>
    <w:rsid w:val="009E48B4"/>
    <w:rsid w:val="009E5CB6"/>
    <w:rsid w:val="009E62AA"/>
    <w:rsid w:val="009E6D47"/>
    <w:rsid w:val="009E7932"/>
    <w:rsid w:val="009E7A02"/>
    <w:rsid w:val="009F0180"/>
    <w:rsid w:val="009F0A57"/>
    <w:rsid w:val="009F1BA5"/>
    <w:rsid w:val="009F25F6"/>
    <w:rsid w:val="009F2F73"/>
    <w:rsid w:val="009F422F"/>
    <w:rsid w:val="009F5873"/>
    <w:rsid w:val="009F5C9C"/>
    <w:rsid w:val="009F6CAF"/>
    <w:rsid w:val="00A007A1"/>
    <w:rsid w:val="00A010B1"/>
    <w:rsid w:val="00A014FE"/>
    <w:rsid w:val="00A01A88"/>
    <w:rsid w:val="00A036A6"/>
    <w:rsid w:val="00A04444"/>
    <w:rsid w:val="00A04675"/>
    <w:rsid w:val="00A058AD"/>
    <w:rsid w:val="00A05C1D"/>
    <w:rsid w:val="00A07216"/>
    <w:rsid w:val="00A11C55"/>
    <w:rsid w:val="00A11CE3"/>
    <w:rsid w:val="00A121B1"/>
    <w:rsid w:val="00A1485D"/>
    <w:rsid w:val="00A174FF"/>
    <w:rsid w:val="00A22B45"/>
    <w:rsid w:val="00A24491"/>
    <w:rsid w:val="00A247E9"/>
    <w:rsid w:val="00A24BAB"/>
    <w:rsid w:val="00A25C1A"/>
    <w:rsid w:val="00A26243"/>
    <w:rsid w:val="00A275D7"/>
    <w:rsid w:val="00A27AB3"/>
    <w:rsid w:val="00A27C8A"/>
    <w:rsid w:val="00A27EDF"/>
    <w:rsid w:val="00A302E7"/>
    <w:rsid w:val="00A30401"/>
    <w:rsid w:val="00A32894"/>
    <w:rsid w:val="00A33830"/>
    <w:rsid w:val="00A338CA"/>
    <w:rsid w:val="00A33A87"/>
    <w:rsid w:val="00A34792"/>
    <w:rsid w:val="00A3529D"/>
    <w:rsid w:val="00A36D54"/>
    <w:rsid w:val="00A37873"/>
    <w:rsid w:val="00A37A5C"/>
    <w:rsid w:val="00A4030A"/>
    <w:rsid w:val="00A4060D"/>
    <w:rsid w:val="00A40E0D"/>
    <w:rsid w:val="00A41619"/>
    <w:rsid w:val="00A41B38"/>
    <w:rsid w:val="00A43021"/>
    <w:rsid w:val="00A43BB7"/>
    <w:rsid w:val="00A43BD4"/>
    <w:rsid w:val="00A43F00"/>
    <w:rsid w:val="00A46C49"/>
    <w:rsid w:val="00A46C60"/>
    <w:rsid w:val="00A470FD"/>
    <w:rsid w:val="00A47896"/>
    <w:rsid w:val="00A50E48"/>
    <w:rsid w:val="00A51918"/>
    <w:rsid w:val="00A51EE7"/>
    <w:rsid w:val="00A52495"/>
    <w:rsid w:val="00A524E8"/>
    <w:rsid w:val="00A52FFB"/>
    <w:rsid w:val="00A538B0"/>
    <w:rsid w:val="00A53D4F"/>
    <w:rsid w:val="00A547D2"/>
    <w:rsid w:val="00A5541F"/>
    <w:rsid w:val="00A55540"/>
    <w:rsid w:val="00A561DE"/>
    <w:rsid w:val="00A565CE"/>
    <w:rsid w:val="00A575BE"/>
    <w:rsid w:val="00A609F8"/>
    <w:rsid w:val="00A628CD"/>
    <w:rsid w:val="00A644FC"/>
    <w:rsid w:val="00A6568D"/>
    <w:rsid w:val="00A66272"/>
    <w:rsid w:val="00A662B2"/>
    <w:rsid w:val="00A675D5"/>
    <w:rsid w:val="00A7243E"/>
    <w:rsid w:val="00A733AC"/>
    <w:rsid w:val="00A73ED4"/>
    <w:rsid w:val="00A80347"/>
    <w:rsid w:val="00A81417"/>
    <w:rsid w:val="00A818AF"/>
    <w:rsid w:val="00A82BA8"/>
    <w:rsid w:val="00A83B30"/>
    <w:rsid w:val="00A8462E"/>
    <w:rsid w:val="00A84EEC"/>
    <w:rsid w:val="00A8515A"/>
    <w:rsid w:val="00A869FD"/>
    <w:rsid w:val="00A87CD4"/>
    <w:rsid w:val="00A87D4F"/>
    <w:rsid w:val="00A925EE"/>
    <w:rsid w:val="00A92760"/>
    <w:rsid w:val="00A93707"/>
    <w:rsid w:val="00A97CED"/>
    <w:rsid w:val="00AA0990"/>
    <w:rsid w:val="00AA2DAD"/>
    <w:rsid w:val="00AA4623"/>
    <w:rsid w:val="00AA463A"/>
    <w:rsid w:val="00AA48C5"/>
    <w:rsid w:val="00AA4B74"/>
    <w:rsid w:val="00AA4BF4"/>
    <w:rsid w:val="00AA5D9C"/>
    <w:rsid w:val="00AA6E73"/>
    <w:rsid w:val="00AA7BA7"/>
    <w:rsid w:val="00AB04C4"/>
    <w:rsid w:val="00AB1E3C"/>
    <w:rsid w:val="00AB2650"/>
    <w:rsid w:val="00AB5B55"/>
    <w:rsid w:val="00AB6079"/>
    <w:rsid w:val="00AB6939"/>
    <w:rsid w:val="00AB74E2"/>
    <w:rsid w:val="00AB7568"/>
    <w:rsid w:val="00AC0B12"/>
    <w:rsid w:val="00AC1E0A"/>
    <w:rsid w:val="00AC48AD"/>
    <w:rsid w:val="00AC4BB0"/>
    <w:rsid w:val="00AC57BD"/>
    <w:rsid w:val="00AC7358"/>
    <w:rsid w:val="00AD497A"/>
    <w:rsid w:val="00AD4B0E"/>
    <w:rsid w:val="00AD635C"/>
    <w:rsid w:val="00AD6D88"/>
    <w:rsid w:val="00AD77D3"/>
    <w:rsid w:val="00AE0541"/>
    <w:rsid w:val="00AE0726"/>
    <w:rsid w:val="00AE1038"/>
    <w:rsid w:val="00AE3467"/>
    <w:rsid w:val="00AE41F8"/>
    <w:rsid w:val="00AE4A24"/>
    <w:rsid w:val="00AE677A"/>
    <w:rsid w:val="00AF04CE"/>
    <w:rsid w:val="00AF11E1"/>
    <w:rsid w:val="00AF310A"/>
    <w:rsid w:val="00AF3FF8"/>
    <w:rsid w:val="00AF5757"/>
    <w:rsid w:val="00AF6F8D"/>
    <w:rsid w:val="00B00168"/>
    <w:rsid w:val="00B01070"/>
    <w:rsid w:val="00B012FE"/>
    <w:rsid w:val="00B01603"/>
    <w:rsid w:val="00B0197F"/>
    <w:rsid w:val="00B034D2"/>
    <w:rsid w:val="00B0358A"/>
    <w:rsid w:val="00B040D5"/>
    <w:rsid w:val="00B046CC"/>
    <w:rsid w:val="00B05C1E"/>
    <w:rsid w:val="00B05CA8"/>
    <w:rsid w:val="00B0681B"/>
    <w:rsid w:val="00B069A1"/>
    <w:rsid w:val="00B11276"/>
    <w:rsid w:val="00B114A5"/>
    <w:rsid w:val="00B130A6"/>
    <w:rsid w:val="00B13A84"/>
    <w:rsid w:val="00B14759"/>
    <w:rsid w:val="00B14A8C"/>
    <w:rsid w:val="00B16EBA"/>
    <w:rsid w:val="00B17C75"/>
    <w:rsid w:val="00B17EA4"/>
    <w:rsid w:val="00B20691"/>
    <w:rsid w:val="00B22226"/>
    <w:rsid w:val="00B22A66"/>
    <w:rsid w:val="00B2320D"/>
    <w:rsid w:val="00B23976"/>
    <w:rsid w:val="00B25867"/>
    <w:rsid w:val="00B25BFD"/>
    <w:rsid w:val="00B25C9F"/>
    <w:rsid w:val="00B26F36"/>
    <w:rsid w:val="00B2745C"/>
    <w:rsid w:val="00B277B7"/>
    <w:rsid w:val="00B2794F"/>
    <w:rsid w:val="00B30E6C"/>
    <w:rsid w:val="00B312EA"/>
    <w:rsid w:val="00B3198F"/>
    <w:rsid w:val="00B31CBA"/>
    <w:rsid w:val="00B328F9"/>
    <w:rsid w:val="00B34869"/>
    <w:rsid w:val="00B34F4C"/>
    <w:rsid w:val="00B35394"/>
    <w:rsid w:val="00B368B2"/>
    <w:rsid w:val="00B3713E"/>
    <w:rsid w:val="00B401A7"/>
    <w:rsid w:val="00B4125C"/>
    <w:rsid w:val="00B4286D"/>
    <w:rsid w:val="00B42C41"/>
    <w:rsid w:val="00B4488A"/>
    <w:rsid w:val="00B44AC0"/>
    <w:rsid w:val="00B44EF3"/>
    <w:rsid w:val="00B45063"/>
    <w:rsid w:val="00B4641C"/>
    <w:rsid w:val="00B466D5"/>
    <w:rsid w:val="00B470E3"/>
    <w:rsid w:val="00B47572"/>
    <w:rsid w:val="00B50472"/>
    <w:rsid w:val="00B51074"/>
    <w:rsid w:val="00B52D69"/>
    <w:rsid w:val="00B54143"/>
    <w:rsid w:val="00B542BE"/>
    <w:rsid w:val="00B54983"/>
    <w:rsid w:val="00B558C0"/>
    <w:rsid w:val="00B55BFF"/>
    <w:rsid w:val="00B5667A"/>
    <w:rsid w:val="00B57C25"/>
    <w:rsid w:val="00B60040"/>
    <w:rsid w:val="00B60611"/>
    <w:rsid w:val="00B606E1"/>
    <w:rsid w:val="00B60A8F"/>
    <w:rsid w:val="00B61CBA"/>
    <w:rsid w:val="00B62998"/>
    <w:rsid w:val="00B630FE"/>
    <w:rsid w:val="00B64148"/>
    <w:rsid w:val="00B64F50"/>
    <w:rsid w:val="00B6532B"/>
    <w:rsid w:val="00B65E46"/>
    <w:rsid w:val="00B67252"/>
    <w:rsid w:val="00B67A34"/>
    <w:rsid w:val="00B75BC0"/>
    <w:rsid w:val="00B772C7"/>
    <w:rsid w:val="00B81842"/>
    <w:rsid w:val="00B84B13"/>
    <w:rsid w:val="00B8548A"/>
    <w:rsid w:val="00B85D2F"/>
    <w:rsid w:val="00B910F1"/>
    <w:rsid w:val="00B91EA8"/>
    <w:rsid w:val="00B92A1A"/>
    <w:rsid w:val="00B93B76"/>
    <w:rsid w:val="00B93FEB"/>
    <w:rsid w:val="00B94244"/>
    <w:rsid w:val="00B97C5D"/>
    <w:rsid w:val="00BA0059"/>
    <w:rsid w:val="00BA0972"/>
    <w:rsid w:val="00BA15D4"/>
    <w:rsid w:val="00BA1CFB"/>
    <w:rsid w:val="00BA5109"/>
    <w:rsid w:val="00BA57C0"/>
    <w:rsid w:val="00BA7150"/>
    <w:rsid w:val="00BB0EF3"/>
    <w:rsid w:val="00BB1A3A"/>
    <w:rsid w:val="00BB29E0"/>
    <w:rsid w:val="00BB2BD9"/>
    <w:rsid w:val="00BB3161"/>
    <w:rsid w:val="00BB3185"/>
    <w:rsid w:val="00BB3F41"/>
    <w:rsid w:val="00BB494E"/>
    <w:rsid w:val="00BB4F02"/>
    <w:rsid w:val="00BB5DAA"/>
    <w:rsid w:val="00BB6B65"/>
    <w:rsid w:val="00BB7C33"/>
    <w:rsid w:val="00BB7DBE"/>
    <w:rsid w:val="00BC0252"/>
    <w:rsid w:val="00BC0321"/>
    <w:rsid w:val="00BC0D78"/>
    <w:rsid w:val="00BC1BAF"/>
    <w:rsid w:val="00BC3AD5"/>
    <w:rsid w:val="00BC4109"/>
    <w:rsid w:val="00BC4FCB"/>
    <w:rsid w:val="00BC55F5"/>
    <w:rsid w:val="00BD0FAF"/>
    <w:rsid w:val="00BD1589"/>
    <w:rsid w:val="00BD2DDB"/>
    <w:rsid w:val="00BD371B"/>
    <w:rsid w:val="00BD3AC6"/>
    <w:rsid w:val="00BD4280"/>
    <w:rsid w:val="00BD6EAB"/>
    <w:rsid w:val="00BE0B87"/>
    <w:rsid w:val="00BE25D1"/>
    <w:rsid w:val="00BE4036"/>
    <w:rsid w:val="00BF0DF6"/>
    <w:rsid w:val="00BF20D5"/>
    <w:rsid w:val="00BF5D36"/>
    <w:rsid w:val="00BF5DBC"/>
    <w:rsid w:val="00BF64D3"/>
    <w:rsid w:val="00C004E3"/>
    <w:rsid w:val="00C0246F"/>
    <w:rsid w:val="00C02525"/>
    <w:rsid w:val="00C053DA"/>
    <w:rsid w:val="00C05446"/>
    <w:rsid w:val="00C05DF4"/>
    <w:rsid w:val="00C069E7"/>
    <w:rsid w:val="00C06A99"/>
    <w:rsid w:val="00C078EF"/>
    <w:rsid w:val="00C07BA5"/>
    <w:rsid w:val="00C11AA3"/>
    <w:rsid w:val="00C11DAE"/>
    <w:rsid w:val="00C11E29"/>
    <w:rsid w:val="00C1271E"/>
    <w:rsid w:val="00C1445E"/>
    <w:rsid w:val="00C15A47"/>
    <w:rsid w:val="00C16654"/>
    <w:rsid w:val="00C216D3"/>
    <w:rsid w:val="00C218B6"/>
    <w:rsid w:val="00C24675"/>
    <w:rsid w:val="00C26D11"/>
    <w:rsid w:val="00C3161F"/>
    <w:rsid w:val="00C3204E"/>
    <w:rsid w:val="00C328D1"/>
    <w:rsid w:val="00C32A63"/>
    <w:rsid w:val="00C33368"/>
    <w:rsid w:val="00C33736"/>
    <w:rsid w:val="00C33A85"/>
    <w:rsid w:val="00C33B41"/>
    <w:rsid w:val="00C34948"/>
    <w:rsid w:val="00C3504E"/>
    <w:rsid w:val="00C35FEB"/>
    <w:rsid w:val="00C3689E"/>
    <w:rsid w:val="00C377EE"/>
    <w:rsid w:val="00C4001A"/>
    <w:rsid w:val="00C41D39"/>
    <w:rsid w:val="00C4245F"/>
    <w:rsid w:val="00C4286F"/>
    <w:rsid w:val="00C42C07"/>
    <w:rsid w:val="00C431D1"/>
    <w:rsid w:val="00C43F7B"/>
    <w:rsid w:val="00C440A9"/>
    <w:rsid w:val="00C44C5B"/>
    <w:rsid w:val="00C44F84"/>
    <w:rsid w:val="00C47654"/>
    <w:rsid w:val="00C50258"/>
    <w:rsid w:val="00C50396"/>
    <w:rsid w:val="00C5051E"/>
    <w:rsid w:val="00C50585"/>
    <w:rsid w:val="00C50FAF"/>
    <w:rsid w:val="00C51073"/>
    <w:rsid w:val="00C51D10"/>
    <w:rsid w:val="00C547A4"/>
    <w:rsid w:val="00C54E4D"/>
    <w:rsid w:val="00C54E61"/>
    <w:rsid w:val="00C55207"/>
    <w:rsid w:val="00C5539A"/>
    <w:rsid w:val="00C570C5"/>
    <w:rsid w:val="00C576A5"/>
    <w:rsid w:val="00C57B87"/>
    <w:rsid w:val="00C6032A"/>
    <w:rsid w:val="00C613ED"/>
    <w:rsid w:val="00C635DC"/>
    <w:rsid w:val="00C639B1"/>
    <w:rsid w:val="00C63D4F"/>
    <w:rsid w:val="00C64E1C"/>
    <w:rsid w:val="00C652B8"/>
    <w:rsid w:val="00C65605"/>
    <w:rsid w:val="00C67A57"/>
    <w:rsid w:val="00C728C6"/>
    <w:rsid w:val="00C73D65"/>
    <w:rsid w:val="00C75E26"/>
    <w:rsid w:val="00C76C5E"/>
    <w:rsid w:val="00C80EFA"/>
    <w:rsid w:val="00C814B0"/>
    <w:rsid w:val="00C81E95"/>
    <w:rsid w:val="00C82015"/>
    <w:rsid w:val="00C823C6"/>
    <w:rsid w:val="00C82CD2"/>
    <w:rsid w:val="00C84415"/>
    <w:rsid w:val="00C855E9"/>
    <w:rsid w:val="00C8599A"/>
    <w:rsid w:val="00C86020"/>
    <w:rsid w:val="00C8619C"/>
    <w:rsid w:val="00C86FCF"/>
    <w:rsid w:val="00C8712A"/>
    <w:rsid w:val="00C87B6D"/>
    <w:rsid w:val="00C87B8E"/>
    <w:rsid w:val="00C91096"/>
    <w:rsid w:val="00C91D0F"/>
    <w:rsid w:val="00C923AC"/>
    <w:rsid w:val="00C95EAA"/>
    <w:rsid w:val="00C971AA"/>
    <w:rsid w:val="00C97A7D"/>
    <w:rsid w:val="00C97CBD"/>
    <w:rsid w:val="00CA12CB"/>
    <w:rsid w:val="00CA17D1"/>
    <w:rsid w:val="00CA3735"/>
    <w:rsid w:val="00CA3D7B"/>
    <w:rsid w:val="00CA54BE"/>
    <w:rsid w:val="00CA7835"/>
    <w:rsid w:val="00CA7899"/>
    <w:rsid w:val="00CB04F2"/>
    <w:rsid w:val="00CB0816"/>
    <w:rsid w:val="00CB099D"/>
    <w:rsid w:val="00CB25FB"/>
    <w:rsid w:val="00CB352F"/>
    <w:rsid w:val="00CB3D60"/>
    <w:rsid w:val="00CC0400"/>
    <w:rsid w:val="00CC19E3"/>
    <w:rsid w:val="00CC1BC3"/>
    <w:rsid w:val="00CC3416"/>
    <w:rsid w:val="00CC362C"/>
    <w:rsid w:val="00CC4397"/>
    <w:rsid w:val="00CC6699"/>
    <w:rsid w:val="00CC6DBB"/>
    <w:rsid w:val="00CC6FAA"/>
    <w:rsid w:val="00CC74FF"/>
    <w:rsid w:val="00CD0653"/>
    <w:rsid w:val="00CD0F41"/>
    <w:rsid w:val="00CD11EE"/>
    <w:rsid w:val="00CD1F77"/>
    <w:rsid w:val="00CD2C98"/>
    <w:rsid w:val="00CD2D20"/>
    <w:rsid w:val="00CD3A35"/>
    <w:rsid w:val="00CD4535"/>
    <w:rsid w:val="00CD72EA"/>
    <w:rsid w:val="00CD7A34"/>
    <w:rsid w:val="00CE19FE"/>
    <w:rsid w:val="00CE32DE"/>
    <w:rsid w:val="00CE3859"/>
    <w:rsid w:val="00CE38A6"/>
    <w:rsid w:val="00CE6043"/>
    <w:rsid w:val="00CE6251"/>
    <w:rsid w:val="00CE6998"/>
    <w:rsid w:val="00CE6C54"/>
    <w:rsid w:val="00CF06B5"/>
    <w:rsid w:val="00CF10E7"/>
    <w:rsid w:val="00CF2932"/>
    <w:rsid w:val="00CF518B"/>
    <w:rsid w:val="00D043E3"/>
    <w:rsid w:val="00D045D7"/>
    <w:rsid w:val="00D0554E"/>
    <w:rsid w:val="00D05672"/>
    <w:rsid w:val="00D05D17"/>
    <w:rsid w:val="00D1075D"/>
    <w:rsid w:val="00D10908"/>
    <w:rsid w:val="00D126D7"/>
    <w:rsid w:val="00D14C62"/>
    <w:rsid w:val="00D15FC9"/>
    <w:rsid w:val="00D16BB7"/>
    <w:rsid w:val="00D1755A"/>
    <w:rsid w:val="00D17947"/>
    <w:rsid w:val="00D200F9"/>
    <w:rsid w:val="00D204E6"/>
    <w:rsid w:val="00D20D41"/>
    <w:rsid w:val="00D21184"/>
    <w:rsid w:val="00D2164D"/>
    <w:rsid w:val="00D22CA5"/>
    <w:rsid w:val="00D255C1"/>
    <w:rsid w:val="00D25C93"/>
    <w:rsid w:val="00D26F51"/>
    <w:rsid w:val="00D277E7"/>
    <w:rsid w:val="00D30784"/>
    <w:rsid w:val="00D31A2A"/>
    <w:rsid w:val="00D34344"/>
    <w:rsid w:val="00D34AE2"/>
    <w:rsid w:val="00D40636"/>
    <w:rsid w:val="00D40808"/>
    <w:rsid w:val="00D41F5A"/>
    <w:rsid w:val="00D430FD"/>
    <w:rsid w:val="00D43941"/>
    <w:rsid w:val="00D43ED8"/>
    <w:rsid w:val="00D44EE1"/>
    <w:rsid w:val="00D45E76"/>
    <w:rsid w:val="00D47C6C"/>
    <w:rsid w:val="00D5098C"/>
    <w:rsid w:val="00D527D8"/>
    <w:rsid w:val="00D536C8"/>
    <w:rsid w:val="00D539F4"/>
    <w:rsid w:val="00D53BC5"/>
    <w:rsid w:val="00D5542F"/>
    <w:rsid w:val="00D55F7F"/>
    <w:rsid w:val="00D565CA"/>
    <w:rsid w:val="00D56EA8"/>
    <w:rsid w:val="00D57816"/>
    <w:rsid w:val="00D578EC"/>
    <w:rsid w:val="00D60CFF"/>
    <w:rsid w:val="00D62119"/>
    <w:rsid w:val="00D62EEE"/>
    <w:rsid w:val="00D6310E"/>
    <w:rsid w:val="00D632B4"/>
    <w:rsid w:val="00D67AAC"/>
    <w:rsid w:val="00D703BB"/>
    <w:rsid w:val="00D7107C"/>
    <w:rsid w:val="00D711E7"/>
    <w:rsid w:val="00D712B9"/>
    <w:rsid w:val="00D715C6"/>
    <w:rsid w:val="00D71687"/>
    <w:rsid w:val="00D72830"/>
    <w:rsid w:val="00D73B79"/>
    <w:rsid w:val="00D750E1"/>
    <w:rsid w:val="00D75320"/>
    <w:rsid w:val="00D77BAE"/>
    <w:rsid w:val="00D77EF9"/>
    <w:rsid w:val="00D80E74"/>
    <w:rsid w:val="00D8196F"/>
    <w:rsid w:val="00D8335D"/>
    <w:rsid w:val="00D83A43"/>
    <w:rsid w:val="00D85723"/>
    <w:rsid w:val="00D85F12"/>
    <w:rsid w:val="00D862DA"/>
    <w:rsid w:val="00D86BAF"/>
    <w:rsid w:val="00D87C27"/>
    <w:rsid w:val="00D87F8F"/>
    <w:rsid w:val="00D9115A"/>
    <w:rsid w:val="00D9190A"/>
    <w:rsid w:val="00D924AF"/>
    <w:rsid w:val="00D92755"/>
    <w:rsid w:val="00D93DF1"/>
    <w:rsid w:val="00D95456"/>
    <w:rsid w:val="00D96497"/>
    <w:rsid w:val="00D9750B"/>
    <w:rsid w:val="00DA077B"/>
    <w:rsid w:val="00DA1E0A"/>
    <w:rsid w:val="00DA1F8B"/>
    <w:rsid w:val="00DA2E8F"/>
    <w:rsid w:val="00DA42A5"/>
    <w:rsid w:val="00DA47E4"/>
    <w:rsid w:val="00DA4F19"/>
    <w:rsid w:val="00DA5243"/>
    <w:rsid w:val="00DA578E"/>
    <w:rsid w:val="00DA6BB7"/>
    <w:rsid w:val="00DB24A0"/>
    <w:rsid w:val="00DB24C8"/>
    <w:rsid w:val="00DB3E5C"/>
    <w:rsid w:val="00DB4DCF"/>
    <w:rsid w:val="00DB4F41"/>
    <w:rsid w:val="00DB623F"/>
    <w:rsid w:val="00DB6A85"/>
    <w:rsid w:val="00DB6BEB"/>
    <w:rsid w:val="00DB766D"/>
    <w:rsid w:val="00DC0730"/>
    <w:rsid w:val="00DC087C"/>
    <w:rsid w:val="00DC0A01"/>
    <w:rsid w:val="00DC0D31"/>
    <w:rsid w:val="00DC1405"/>
    <w:rsid w:val="00DC3892"/>
    <w:rsid w:val="00DC3C20"/>
    <w:rsid w:val="00DC41C7"/>
    <w:rsid w:val="00DC4DD0"/>
    <w:rsid w:val="00DC6062"/>
    <w:rsid w:val="00DC6078"/>
    <w:rsid w:val="00DD2E2E"/>
    <w:rsid w:val="00DD3BEB"/>
    <w:rsid w:val="00DD4511"/>
    <w:rsid w:val="00DD4885"/>
    <w:rsid w:val="00DD5CF3"/>
    <w:rsid w:val="00DE02E8"/>
    <w:rsid w:val="00DE0F1E"/>
    <w:rsid w:val="00DE0FD8"/>
    <w:rsid w:val="00DE4128"/>
    <w:rsid w:val="00DE4BBF"/>
    <w:rsid w:val="00DE504C"/>
    <w:rsid w:val="00DE514C"/>
    <w:rsid w:val="00DE603C"/>
    <w:rsid w:val="00DE73C7"/>
    <w:rsid w:val="00DE73F5"/>
    <w:rsid w:val="00DE7BAF"/>
    <w:rsid w:val="00DF043D"/>
    <w:rsid w:val="00DF1F89"/>
    <w:rsid w:val="00DF3245"/>
    <w:rsid w:val="00DF3886"/>
    <w:rsid w:val="00DF400A"/>
    <w:rsid w:val="00DF40BD"/>
    <w:rsid w:val="00DF44B0"/>
    <w:rsid w:val="00DF4914"/>
    <w:rsid w:val="00DF4E22"/>
    <w:rsid w:val="00DF5004"/>
    <w:rsid w:val="00DF5857"/>
    <w:rsid w:val="00DF58FE"/>
    <w:rsid w:val="00E00E19"/>
    <w:rsid w:val="00E03704"/>
    <w:rsid w:val="00E0458D"/>
    <w:rsid w:val="00E0466C"/>
    <w:rsid w:val="00E0479A"/>
    <w:rsid w:val="00E05343"/>
    <w:rsid w:val="00E05EAA"/>
    <w:rsid w:val="00E0674E"/>
    <w:rsid w:val="00E07082"/>
    <w:rsid w:val="00E07C67"/>
    <w:rsid w:val="00E101A8"/>
    <w:rsid w:val="00E11D9E"/>
    <w:rsid w:val="00E12605"/>
    <w:rsid w:val="00E13CBE"/>
    <w:rsid w:val="00E13CE1"/>
    <w:rsid w:val="00E14037"/>
    <w:rsid w:val="00E15AF9"/>
    <w:rsid w:val="00E1683A"/>
    <w:rsid w:val="00E1688F"/>
    <w:rsid w:val="00E16DE9"/>
    <w:rsid w:val="00E17A33"/>
    <w:rsid w:val="00E204C8"/>
    <w:rsid w:val="00E21833"/>
    <w:rsid w:val="00E22449"/>
    <w:rsid w:val="00E244B8"/>
    <w:rsid w:val="00E24DCE"/>
    <w:rsid w:val="00E257AB"/>
    <w:rsid w:val="00E258C5"/>
    <w:rsid w:val="00E259B8"/>
    <w:rsid w:val="00E26791"/>
    <w:rsid w:val="00E275C1"/>
    <w:rsid w:val="00E30704"/>
    <w:rsid w:val="00E3145F"/>
    <w:rsid w:val="00E32FAC"/>
    <w:rsid w:val="00E33076"/>
    <w:rsid w:val="00E33EE2"/>
    <w:rsid w:val="00E34E94"/>
    <w:rsid w:val="00E360D8"/>
    <w:rsid w:val="00E360FE"/>
    <w:rsid w:val="00E36E20"/>
    <w:rsid w:val="00E36F29"/>
    <w:rsid w:val="00E4019F"/>
    <w:rsid w:val="00E415C2"/>
    <w:rsid w:val="00E4266F"/>
    <w:rsid w:val="00E4299B"/>
    <w:rsid w:val="00E44483"/>
    <w:rsid w:val="00E45D83"/>
    <w:rsid w:val="00E45FCB"/>
    <w:rsid w:val="00E468C3"/>
    <w:rsid w:val="00E46F38"/>
    <w:rsid w:val="00E477EF"/>
    <w:rsid w:val="00E47D4D"/>
    <w:rsid w:val="00E503D3"/>
    <w:rsid w:val="00E5136A"/>
    <w:rsid w:val="00E51E14"/>
    <w:rsid w:val="00E52639"/>
    <w:rsid w:val="00E53306"/>
    <w:rsid w:val="00E5452C"/>
    <w:rsid w:val="00E56424"/>
    <w:rsid w:val="00E638BB"/>
    <w:rsid w:val="00E63B45"/>
    <w:rsid w:val="00E63D20"/>
    <w:rsid w:val="00E641D4"/>
    <w:rsid w:val="00E654A2"/>
    <w:rsid w:val="00E65C5D"/>
    <w:rsid w:val="00E65DF5"/>
    <w:rsid w:val="00E66809"/>
    <w:rsid w:val="00E66C57"/>
    <w:rsid w:val="00E66DB8"/>
    <w:rsid w:val="00E6733E"/>
    <w:rsid w:val="00E6776C"/>
    <w:rsid w:val="00E70C47"/>
    <w:rsid w:val="00E74B6C"/>
    <w:rsid w:val="00E77BC5"/>
    <w:rsid w:val="00E80095"/>
    <w:rsid w:val="00E80DC7"/>
    <w:rsid w:val="00E81232"/>
    <w:rsid w:val="00E81CAF"/>
    <w:rsid w:val="00E82A2F"/>
    <w:rsid w:val="00E82CC4"/>
    <w:rsid w:val="00E83BC7"/>
    <w:rsid w:val="00E846D7"/>
    <w:rsid w:val="00E868F6"/>
    <w:rsid w:val="00E90084"/>
    <w:rsid w:val="00E921E7"/>
    <w:rsid w:val="00E94BE2"/>
    <w:rsid w:val="00E94C76"/>
    <w:rsid w:val="00E97923"/>
    <w:rsid w:val="00EA01F1"/>
    <w:rsid w:val="00EA1EBF"/>
    <w:rsid w:val="00EA2B06"/>
    <w:rsid w:val="00EA4501"/>
    <w:rsid w:val="00EA45B9"/>
    <w:rsid w:val="00EA4AF6"/>
    <w:rsid w:val="00EA5C53"/>
    <w:rsid w:val="00EA649F"/>
    <w:rsid w:val="00EA653B"/>
    <w:rsid w:val="00EA7201"/>
    <w:rsid w:val="00EA76B3"/>
    <w:rsid w:val="00EB176B"/>
    <w:rsid w:val="00EB2424"/>
    <w:rsid w:val="00EB2EAA"/>
    <w:rsid w:val="00EB351D"/>
    <w:rsid w:val="00EB3615"/>
    <w:rsid w:val="00EB38BA"/>
    <w:rsid w:val="00EB4CD1"/>
    <w:rsid w:val="00EB6ECA"/>
    <w:rsid w:val="00EC01EF"/>
    <w:rsid w:val="00EC2444"/>
    <w:rsid w:val="00EC58AD"/>
    <w:rsid w:val="00EC65B6"/>
    <w:rsid w:val="00EC68F1"/>
    <w:rsid w:val="00ED013A"/>
    <w:rsid w:val="00ED0383"/>
    <w:rsid w:val="00ED1722"/>
    <w:rsid w:val="00ED1C84"/>
    <w:rsid w:val="00ED370F"/>
    <w:rsid w:val="00ED42A4"/>
    <w:rsid w:val="00ED46EE"/>
    <w:rsid w:val="00ED5DAA"/>
    <w:rsid w:val="00ED6093"/>
    <w:rsid w:val="00EE0C4A"/>
    <w:rsid w:val="00EE14F6"/>
    <w:rsid w:val="00EE234F"/>
    <w:rsid w:val="00EE2FCF"/>
    <w:rsid w:val="00EE35AC"/>
    <w:rsid w:val="00EE37A4"/>
    <w:rsid w:val="00EE4131"/>
    <w:rsid w:val="00EE4398"/>
    <w:rsid w:val="00EE43D9"/>
    <w:rsid w:val="00EE5DCE"/>
    <w:rsid w:val="00EE638C"/>
    <w:rsid w:val="00EE6E45"/>
    <w:rsid w:val="00EF0965"/>
    <w:rsid w:val="00EF1A74"/>
    <w:rsid w:val="00EF203C"/>
    <w:rsid w:val="00EF34A1"/>
    <w:rsid w:val="00EF37B1"/>
    <w:rsid w:val="00EF3A2B"/>
    <w:rsid w:val="00EF5664"/>
    <w:rsid w:val="00F0045D"/>
    <w:rsid w:val="00F00664"/>
    <w:rsid w:val="00F0069A"/>
    <w:rsid w:val="00F00D4F"/>
    <w:rsid w:val="00F02341"/>
    <w:rsid w:val="00F0311F"/>
    <w:rsid w:val="00F03B0F"/>
    <w:rsid w:val="00F040E1"/>
    <w:rsid w:val="00F04357"/>
    <w:rsid w:val="00F04BD1"/>
    <w:rsid w:val="00F05575"/>
    <w:rsid w:val="00F05C04"/>
    <w:rsid w:val="00F05E61"/>
    <w:rsid w:val="00F06DC7"/>
    <w:rsid w:val="00F07FAB"/>
    <w:rsid w:val="00F10069"/>
    <w:rsid w:val="00F1017C"/>
    <w:rsid w:val="00F10C44"/>
    <w:rsid w:val="00F1107B"/>
    <w:rsid w:val="00F121DF"/>
    <w:rsid w:val="00F12956"/>
    <w:rsid w:val="00F12DD9"/>
    <w:rsid w:val="00F1373C"/>
    <w:rsid w:val="00F1513C"/>
    <w:rsid w:val="00F15777"/>
    <w:rsid w:val="00F168AA"/>
    <w:rsid w:val="00F17927"/>
    <w:rsid w:val="00F17F0D"/>
    <w:rsid w:val="00F21242"/>
    <w:rsid w:val="00F21D4D"/>
    <w:rsid w:val="00F22668"/>
    <w:rsid w:val="00F22E6D"/>
    <w:rsid w:val="00F23F73"/>
    <w:rsid w:val="00F24055"/>
    <w:rsid w:val="00F26BF0"/>
    <w:rsid w:val="00F2734E"/>
    <w:rsid w:val="00F33331"/>
    <w:rsid w:val="00F3335E"/>
    <w:rsid w:val="00F33AFC"/>
    <w:rsid w:val="00F35A6E"/>
    <w:rsid w:val="00F36274"/>
    <w:rsid w:val="00F36BA8"/>
    <w:rsid w:val="00F36EFB"/>
    <w:rsid w:val="00F3731E"/>
    <w:rsid w:val="00F37B6A"/>
    <w:rsid w:val="00F37D8A"/>
    <w:rsid w:val="00F40DAC"/>
    <w:rsid w:val="00F42D25"/>
    <w:rsid w:val="00F46CBB"/>
    <w:rsid w:val="00F475BF"/>
    <w:rsid w:val="00F5069B"/>
    <w:rsid w:val="00F507F4"/>
    <w:rsid w:val="00F517AD"/>
    <w:rsid w:val="00F5296F"/>
    <w:rsid w:val="00F52B76"/>
    <w:rsid w:val="00F56043"/>
    <w:rsid w:val="00F56E4A"/>
    <w:rsid w:val="00F607E9"/>
    <w:rsid w:val="00F61622"/>
    <w:rsid w:val="00F6176F"/>
    <w:rsid w:val="00F6460E"/>
    <w:rsid w:val="00F649E4"/>
    <w:rsid w:val="00F64C10"/>
    <w:rsid w:val="00F66CDB"/>
    <w:rsid w:val="00F701AF"/>
    <w:rsid w:val="00F7085C"/>
    <w:rsid w:val="00F70EA6"/>
    <w:rsid w:val="00F7398C"/>
    <w:rsid w:val="00F73C79"/>
    <w:rsid w:val="00F74130"/>
    <w:rsid w:val="00F7436B"/>
    <w:rsid w:val="00F75628"/>
    <w:rsid w:val="00F75D73"/>
    <w:rsid w:val="00F7623E"/>
    <w:rsid w:val="00F8001F"/>
    <w:rsid w:val="00F80509"/>
    <w:rsid w:val="00F80530"/>
    <w:rsid w:val="00F80BC4"/>
    <w:rsid w:val="00F813AE"/>
    <w:rsid w:val="00F81AB3"/>
    <w:rsid w:val="00F84040"/>
    <w:rsid w:val="00F84B87"/>
    <w:rsid w:val="00F84D20"/>
    <w:rsid w:val="00F84D42"/>
    <w:rsid w:val="00F85087"/>
    <w:rsid w:val="00F856C4"/>
    <w:rsid w:val="00F860E8"/>
    <w:rsid w:val="00F86138"/>
    <w:rsid w:val="00F86601"/>
    <w:rsid w:val="00F87E66"/>
    <w:rsid w:val="00F904C1"/>
    <w:rsid w:val="00F90630"/>
    <w:rsid w:val="00F9130E"/>
    <w:rsid w:val="00F91876"/>
    <w:rsid w:val="00F91AC5"/>
    <w:rsid w:val="00F9372E"/>
    <w:rsid w:val="00F93D7A"/>
    <w:rsid w:val="00F962A8"/>
    <w:rsid w:val="00F9672B"/>
    <w:rsid w:val="00F96A37"/>
    <w:rsid w:val="00F96E6D"/>
    <w:rsid w:val="00FA0514"/>
    <w:rsid w:val="00FA3152"/>
    <w:rsid w:val="00FA3CF2"/>
    <w:rsid w:val="00FA472C"/>
    <w:rsid w:val="00FA5E5F"/>
    <w:rsid w:val="00FA5F2F"/>
    <w:rsid w:val="00FA6652"/>
    <w:rsid w:val="00FB0433"/>
    <w:rsid w:val="00FB0AF9"/>
    <w:rsid w:val="00FB1188"/>
    <w:rsid w:val="00FB35BE"/>
    <w:rsid w:val="00FB484E"/>
    <w:rsid w:val="00FB4F03"/>
    <w:rsid w:val="00FB4F05"/>
    <w:rsid w:val="00FB516E"/>
    <w:rsid w:val="00FB5EDD"/>
    <w:rsid w:val="00FB756D"/>
    <w:rsid w:val="00FC181A"/>
    <w:rsid w:val="00FC4712"/>
    <w:rsid w:val="00FC4AAC"/>
    <w:rsid w:val="00FC63BC"/>
    <w:rsid w:val="00FC7F88"/>
    <w:rsid w:val="00FD0553"/>
    <w:rsid w:val="00FD0FB3"/>
    <w:rsid w:val="00FD1567"/>
    <w:rsid w:val="00FD2AEF"/>
    <w:rsid w:val="00FD2D7A"/>
    <w:rsid w:val="00FD3CDA"/>
    <w:rsid w:val="00FD4E8A"/>
    <w:rsid w:val="00FD545A"/>
    <w:rsid w:val="00FD54FA"/>
    <w:rsid w:val="00FD73FA"/>
    <w:rsid w:val="00FD7BC0"/>
    <w:rsid w:val="00FE00E2"/>
    <w:rsid w:val="00FE1B23"/>
    <w:rsid w:val="00FE61DE"/>
    <w:rsid w:val="00FE65A7"/>
    <w:rsid w:val="00FE6893"/>
    <w:rsid w:val="00FE6C55"/>
    <w:rsid w:val="00FE6D4F"/>
    <w:rsid w:val="00FE7611"/>
    <w:rsid w:val="00FE7F05"/>
    <w:rsid w:val="00FF062E"/>
    <w:rsid w:val="00FF1C57"/>
    <w:rsid w:val="00FF242E"/>
    <w:rsid w:val="00FF2CCB"/>
    <w:rsid w:val="00FF3737"/>
    <w:rsid w:val="00FF3BA9"/>
    <w:rsid w:val="00FF5ECA"/>
    <w:rsid w:val="00FF7788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53AD3311"/>
  <w15:docId w15:val="{F821A188-E5B3-4F9C-B41C-4D00E9A1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3AC6"/>
    <w:rPr>
      <w:rFonts w:ascii="Arial" w:cs="Mitra"/>
      <w:snapToGrid w:val="0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FAF"/>
    <w:pPr>
      <w:spacing w:before="240"/>
      <w:outlineLvl w:val="0"/>
    </w:pPr>
    <w:rPr>
      <w:rFonts w:cs="Traditional Arabic"/>
      <w:b/>
      <w:bCs/>
      <w:sz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50FAF"/>
    <w:pPr>
      <w:spacing w:before="120"/>
      <w:outlineLvl w:val="1"/>
    </w:pPr>
    <w:rPr>
      <w:rFonts w:cs="Traditional Arabic"/>
      <w:b/>
      <w:bCs/>
      <w:sz w:val="24"/>
    </w:rPr>
  </w:style>
  <w:style w:type="paragraph" w:styleId="Heading3">
    <w:name w:val="heading 3"/>
    <w:basedOn w:val="Normal"/>
    <w:next w:val="NormalIndent"/>
    <w:link w:val="Heading3Char"/>
    <w:uiPriority w:val="9"/>
    <w:qFormat/>
    <w:rsid w:val="00C50FAF"/>
    <w:pPr>
      <w:ind w:right="360"/>
      <w:outlineLvl w:val="2"/>
    </w:pPr>
    <w:rPr>
      <w:rFonts w:ascii="Times New Roman" w:cs="Traditional Arabic"/>
      <w:b/>
      <w:bCs/>
      <w:sz w:val="24"/>
    </w:rPr>
  </w:style>
  <w:style w:type="paragraph" w:styleId="Heading4">
    <w:name w:val="heading 4"/>
    <w:basedOn w:val="Normal"/>
    <w:next w:val="NormalIndent"/>
    <w:link w:val="Heading4Char"/>
    <w:uiPriority w:val="9"/>
    <w:qFormat/>
    <w:rsid w:val="00C50FAF"/>
    <w:pPr>
      <w:ind w:right="360"/>
      <w:outlineLvl w:val="3"/>
    </w:pPr>
    <w:rPr>
      <w:rFonts w:ascii="Times New Roman" w:cs="Traditional Arabic"/>
      <w:sz w:val="24"/>
      <w:u w:val="single"/>
    </w:rPr>
  </w:style>
  <w:style w:type="paragraph" w:styleId="Heading5">
    <w:name w:val="heading 5"/>
    <w:basedOn w:val="Normal"/>
    <w:next w:val="NormalIndent"/>
    <w:link w:val="Heading5Char"/>
    <w:uiPriority w:val="9"/>
    <w:qFormat/>
    <w:rsid w:val="00C50FAF"/>
    <w:pPr>
      <w:ind w:right="720"/>
      <w:outlineLvl w:val="4"/>
    </w:pPr>
    <w:rPr>
      <w:rFonts w:ascii="Times New Roman" w:cs="Traditional Arabic"/>
      <w:b/>
      <w:bCs/>
      <w:szCs w:val="24"/>
    </w:rPr>
  </w:style>
  <w:style w:type="paragraph" w:styleId="Heading6">
    <w:name w:val="heading 6"/>
    <w:basedOn w:val="Normal"/>
    <w:next w:val="NormalIndent"/>
    <w:link w:val="Heading6Char"/>
    <w:uiPriority w:val="9"/>
    <w:qFormat/>
    <w:rsid w:val="00C50FAF"/>
    <w:pPr>
      <w:ind w:right="720"/>
      <w:outlineLvl w:val="5"/>
    </w:pPr>
    <w:rPr>
      <w:rFonts w:ascii="Times New Roman" w:cs="Traditional Arabic"/>
      <w:szCs w:val="24"/>
      <w:u w:val="single"/>
    </w:rPr>
  </w:style>
  <w:style w:type="paragraph" w:styleId="Heading7">
    <w:name w:val="heading 7"/>
    <w:basedOn w:val="Normal"/>
    <w:next w:val="NormalIndent"/>
    <w:link w:val="Heading7Char"/>
    <w:uiPriority w:val="9"/>
    <w:qFormat/>
    <w:rsid w:val="00C50FAF"/>
    <w:pPr>
      <w:ind w:right="720"/>
      <w:outlineLvl w:val="6"/>
    </w:pPr>
    <w:rPr>
      <w:rFonts w:ascii="Times New Roman" w:cs="Traditional Arabic"/>
      <w:i/>
      <w:iCs/>
      <w:szCs w:val="24"/>
    </w:rPr>
  </w:style>
  <w:style w:type="paragraph" w:styleId="Heading8">
    <w:name w:val="heading 8"/>
    <w:basedOn w:val="Normal"/>
    <w:next w:val="NormalIndent"/>
    <w:link w:val="Heading8Char"/>
    <w:uiPriority w:val="9"/>
    <w:qFormat/>
    <w:rsid w:val="00C50FAF"/>
    <w:pPr>
      <w:ind w:right="720"/>
      <w:outlineLvl w:val="7"/>
    </w:pPr>
    <w:rPr>
      <w:rFonts w:ascii="Times New Roman" w:cs="Traditional Arabic"/>
      <w:i/>
      <w:iCs/>
      <w:szCs w:val="24"/>
    </w:rPr>
  </w:style>
  <w:style w:type="paragraph" w:styleId="Heading9">
    <w:name w:val="heading 9"/>
    <w:basedOn w:val="Normal"/>
    <w:next w:val="NormalIndent"/>
    <w:link w:val="Heading9Char"/>
    <w:uiPriority w:val="9"/>
    <w:qFormat/>
    <w:rsid w:val="00C50FAF"/>
    <w:pPr>
      <w:ind w:right="720"/>
      <w:outlineLvl w:val="8"/>
    </w:pPr>
    <w:rPr>
      <w:rFonts w:ascii="Times New Roman" w:cs="Traditional Arabic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D3AC6"/>
    <w:pPr>
      <w:spacing w:before="100" w:beforeAutospacing="1" w:after="100" w:afterAutospacing="1"/>
    </w:pPr>
    <w:rPr>
      <w:rFonts w:ascii="Times New Roman" w:cs="Times New Roman"/>
      <w:snapToGrid/>
      <w:sz w:val="24"/>
      <w:szCs w:val="24"/>
      <w:lang w:eastAsia="en-GB"/>
    </w:rPr>
  </w:style>
  <w:style w:type="character" w:styleId="EndnoteReference">
    <w:name w:val="endnote reference"/>
    <w:uiPriority w:val="99"/>
    <w:semiHidden/>
    <w:rsid w:val="00BD3AC6"/>
    <w:rPr>
      <w:rFonts w:cs="Traditional Arabic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BD3AC6"/>
    <w:rPr>
      <w:rFonts w:ascii="Times New Roman" w:cs="Traditional Arabic"/>
      <w:szCs w:val="24"/>
      <w:lang w:val="en-US"/>
    </w:rPr>
  </w:style>
  <w:style w:type="paragraph" w:styleId="BodyText">
    <w:name w:val="Body Text"/>
    <w:basedOn w:val="Normal"/>
    <w:link w:val="BodyTextChar"/>
    <w:rsid w:val="00BD3AC6"/>
    <w:pPr>
      <w:bidi/>
    </w:pPr>
    <w:rPr>
      <w:rFonts w:ascii="Times New Roman"/>
      <w:snapToGrid/>
      <w:lang w:eastAsia="en-GB"/>
    </w:rPr>
  </w:style>
  <w:style w:type="character" w:styleId="Strong">
    <w:name w:val="Strong"/>
    <w:uiPriority w:val="22"/>
    <w:qFormat/>
    <w:rsid w:val="00BD3AC6"/>
    <w:rPr>
      <w:b/>
      <w:bCs/>
    </w:rPr>
  </w:style>
  <w:style w:type="table" w:styleId="TableGrid">
    <w:name w:val="Table Grid"/>
    <w:basedOn w:val="TableNormal"/>
    <w:rsid w:val="00844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semiHidden/>
    <w:rsid w:val="00C50FAF"/>
    <w:rPr>
      <w:rFonts w:cs="Mitra"/>
      <w:position w:val="6"/>
      <w:sz w:val="16"/>
      <w:szCs w:val="20"/>
    </w:rPr>
  </w:style>
  <w:style w:type="paragraph" w:styleId="FootnoteText">
    <w:name w:val="footnote text"/>
    <w:basedOn w:val="Normal"/>
    <w:link w:val="FootnoteTextChar"/>
    <w:uiPriority w:val="99"/>
    <w:rsid w:val="00C50FAF"/>
    <w:rPr>
      <w:szCs w:val="24"/>
    </w:rPr>
  </w:style>
  <w:style w:type="paragraph" w:styleId="NormalIndent">
    <w:name w:val="Normal Indent"/>
    <w:basedOn w:val="Normal"/>
    <w:rsid w:val="00C50FAF"/>
    <w:pPr>
      <w:ind w:right="720"/>
    </w:pPr>
  </w:style>
  <w:style w:type="paragraph" w:styleId="BodyText2">
    <w:name w:val="Body Text 2"/>
    <w:basedOn w:val="Normal"/>
    <w:rsid w:val="00C50FAF"/>
    <w:pPr>
      <w:bidi/>
    </w:pPr>
    <w:rPr>
      <w:rFonts w:ascii="Times New Roman" w:cs="Tahoma"/>
      <w:snapToGrid/>
      <w:szCs w:val="20"/>
      <w:lang w:eastAsia="en-GB"/>
    </w:rPr>
  </w:style>
  <w:style w:type="paragraph" w:styleId="PlainText">
    <w:name w:val="Plain Text"/>
    <w:basedOn w:val="Normal"/>
    <w:rsid w:val="00C50FAF"/>
    <w:pPr>
      <w:bidi/>
    </w:pPr>
    <w:rPr>
      <w:rFonts w:ascii="Courier New" w:cs="Traditional Arabic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C50FA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50FAF"/>
  </w:style>
  <w:style w:type="paragraph" w:styleId="Header">
    <w:name w:val="header"/>
    <w:basedOn w:val="Normal"/>
    <w:link w:val="HeaderChar"/>
    <w:uiPriority w:val="99"/>
    <w:rsid w:val="00C50FAF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C50FAF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687E19"/>
    <w:rPr>
      <w:rFonts w:ascii="Arial" w:cs="Traditional Arabic"/>
      <w:b/>
      <w:bCs/>
      <w:snapToGrid w:val="0"/>
      <w:sz w:val="24"/>
      <w:szCs w:val="28"/>
      <w:u w:val="single"/>
      <w:lang w:eastAsia="en-US"/>
    </w:rPr>
  </w:style>
  <w:style w:type="character" w:customStyle="1" w:styleId="Heading2Char">
    <w:name w:val="Heading 2 Char"/>
    <w:link w:val="Heading2"/>
    <w:uiPriority w:val="9"/>
    <w:rsid w:val="00687E19"/>
    <w:rPr>
      <w:rFonts w:ascii="Arial" w:cs="Traditional Arabic"/>
      <w:b/>
      <w:bCs/>
      <w:snapToGrid w:val="0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687E19"/>
    <w:rPr>
      <w:rFonts w:cs="Traditional Arabic"/>
      <w:b/>
      <w:bCs/>
      <w:snapToGrid w:val="0"/>
      <w:sz w:val="24"/>
      <w:szCs w:val="28"/>
      <w:lang w:eastAsia="en-US"/>
    </w:rPr>
  </w:style>
  <w:style w:type="character" w:customStyle="1" w:styleId="Heading4Char">
    <w:name w:val="Heading 4 Char"/>
    <w:link w:val="Heading4"/>
    <w:uiPriority w:val="9"/>
    <w:rsid w:val="00687E19"/>
    <w:rPr>
      <w:rFonts w:cs="Traditional Arabic"/>
      <w:snapToGrid w:val="0"/>
      <w:sz w:val="24"/>
      <w:szCs w:val="28"/>
      <w:u w:val="single"/>
      <w:lang w:eastAsia="en-US"/>
    </w:rPr>
  </w:style>
  <w:style w:type="character" w:customStyle="1" w:styleId="Heading5Char">
    <w:name w:val="Heading 5 Char"/>
    <w:link w:val="Heading5"/>
    <w:uiPriority w:val="9"/>
    <w:rsid w:val="00687E19"/>
    <w:rPr>
      <w:rFonts w:cs="Traditional Arabic"/>
      <w:b/>
      <w:bCs/>
      <w:snapToGrid w:val="0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687E19"/>
    <w:rPr>
      <w:rFonts w:cs="Traditional Arabic"/>
      <w:snapToGrid w:val="0"/>
      <w:szCs w:val="24"/>
      <w:u w:val="single"/>
      <w:lang w:eastAsia="en-US"/>
    </w:rPr>
  </w:style>
  <w:style w:type="character" w:customStyle="1" w:styleId="Heading7Char">
    <w:name w:val="Heading 7 Char"/>
    <w:link w:val="Heading7"/>
    <w:uiPriority w:val="9"/>
    <w:rsid w:val="00687E19"/>
    <w:rPr>
      <w:rFonts w:cs="Traditional Arabic"/>
      <w:i/>
      <w:iCs/>
      <w:snapToGrid w:val="0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687E19"/>
    <w:rPr>
      <w:rFonts w:cs="Traditional Arabic"/>
      <w:i/>
      <w:iCs/>
      <w:snapToGrid w:val="0"/>
      <w:szCs w:val="24"/>
      <w:lang w:eastAsia="en-US"/>
    </w:rPr>
  </w:style>
  <w:style w:type="character" w:customStyle="1" w:styleId="Heading9Char">
    <w:name w:val="Heading 9 Char"/>
    <w:link w:val="Heading9"/>
    <w:uiPriority w:val="9"/>
    <w:rsid w:val="00687E19"/>
    <w:rPr>
      <w:rFonts w:cs="Traditional Arabic"/>
      <w:i/>
      <w:iCs/>
      <w:snapToGrid w:val="0"/>
      <w:szCs w:val="24"/>
      <w:lang w:eastAsia="en-US"/>
    </w:rPr>
  </w:style>
  <w:style w:type="character" w:customStyle="1" w:styleId="EndnoteTextChar">
    <w:name w:val="Endnote Text Char"/>
    <w:link w:val="EndnoteText"/>
    <w:uiPriority w:val="99"/>
    <w:rsid w:val="00687E19"/>
    <w:rPr>
      <w:rFonts w:cs="Traditional Arabic"/>
      <w:snapToGrid w:val="0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687E19"/>
    <w:rPr>
      <w:rFonts w:ascii="Arial" w:cs="Mitra"/>
      <w:snapToGrid w:val="0"/>
      <w:szCs w:val="28"/>
      <w:lang w:eastAsia="en-US"/>
    </w:rPr>
  </w:style>
  <w:style w:type="character" w:customStyle="1" w:styleId="HeaderChar">
    <w:name w:val="Header Char"/>
    <w:link w:val="Header"/>
    <w:uiPriority w:val="99"/>
    <w:rsid w:val="00687E19"/>
    <w:rPr>
      <w:rFonts w:ascii="Arial" w:cs="Mitra"/>
      <w:snapToGrid w:val="0"/>
      <w:szCs w:val="28"/>
      <w:lang w:eastAsia="en-US"/>
    </w:rPr>
  </w:style>
  <w:style w:type="character" w:customStyle="1" w:styleId="FootnoteTextChar">
    <w:name w:val="Footnote Text Char"/>
    <w:link w:val="FootnoteText"/>
    <w:uiPriority w:val="99"/>
    <w:rsid w:val="00687E19"/>
    <w:rPr>
      <w:rFonts w:ascii="Arial" w:cs="Mitra"/>
      <w:snapToGrid w:val="0"/>
      <w:szCs w:val="24"/>
      <w:lang w:eastAsia="en-US"/>
    </w:rPr>
  </w:style>
  <w:style w:type="table" w:customStyle="1" w:styleId="TableGrid1">
    <w:name w:val="Table Grid1"/>
    <w:basedOn w:val="TableNormal"/>
    <w:next w:val="TableGrid"/>
    <w:rsid w:val="00687E19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687E19"/>
    <w:rPr>
      <w:rFonts w:cs="Mitra"/>
      <w:szCs w:val="28"/>
    </w:rPr>
  </w:style>
  <w:style w:type="character" w:styleId="Emphasis">
    <w:name w:val="Emphasis"/>
    <w:uiPriority w:val="20"/>
    <w:qFormat/>
    <w:rsid w:val="00687E19"/>
    <w:rPr>
      <w:i/>
      <w:iCs/>
    </w:rPr>
  </w:style>
  <w:style w:type="table" w:customStyle="1" w:styleId="GridTable1Light1">
    <w:name w:val="Grid Table 1 Light1"/>
    <w:basedOn w:val="TableNormal"/>
    <w:uiPriority w:val="46"/>
    <w:rsid w:val="00A4060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1">
    <w:name w:val="Grid Table 5 Dark - Accent 11"/>
    <w:basedOn w:val="TableNormal"/>
    <w:uiPriority w:val="50"/>
    <w:rsid w:val="00A4060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MediumGrid3-Accent1">
    <w:name w:val="Medium Grid 3 Accent 1"/>
    <w:basedOn w:val="TableNormal"/>
    <w:uiPriority w:val="69"/>
    <w:rsid w:val="00A4060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965EDE"/>
    <w:pPr>
      <w:spacing w:after="200" w:line="276" w:lineRule="auto"/>
    </w:pPr>
    <w:rPr>
      <w:rFonts w:ascii="Calibri" w:eastAsia="MS Mincho" w:hAnsi="Calibri" w:cs="Arial"/>
      <w:i/>
      <w:iCs/>
      <w:snapToGrid/>
      <w:color w:val="000000"/>
      <w:sz w:val="22"/>
      <w:szCs w:val="22"/>
      <w:lang w:val="en-US" w:eastAsia="ja-JP"/>
    </w:rPr>
  </w:style>
  <w:style w:type="character" w:customStyle="1" w:styleId="QuoteChar">
    <w:name w:val="Quote Char"/>
    <w:link w:val="Quote"/>
    <w:uiPriority w:val="29"/>
    <w:rsid w:val="00965EDE"/>
    <w:rPr>
      <w:rFonts w:ascii="Calibri" w:eastAsia="MS Mincho" w:hAnsi="Calibri" w:cs="Arial"/>
      <w:i/>
      <w:iCs/>
      <w:color w:val="000000"/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rsid w:val="00965E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965EDE"/>
    <w:rPr>
      <w:rFonts w:ascii="Tahoma" w:hAnsi="Tahoma" w:cs="Tahoma"/>
      <w:snapToGrid w:val="0"/>
      <w:sz w:val="16"/>
      <w:szCs w:val="16"/>
      <w:lang w:val="en-GB"/>
    </w:rPr>
  </w:style>
  <w:style w:type="paragraph" w:customStyle="1" w:styleId="wp-caption-text">
    <w:name w:val="wp-caption-text"/>
    <w:basedOn w:val="Normal"/>
    <w:rsid w:val="000F3102"/>
    <w:pPr>
      <w:spacing w:before="75" w:after="100" w:afterAutospacing="1"/>
    </w:pPr>
    <w:rPr>
      <w:rFonts w:ascii="Times New Roman" w:cs="Times New Roman"/>
      <w:snapToGrid/>
      <w:color w:val="9A9B97"/>
      <w:sz w:val="18"/>
      <w:szCs w:val="18"/>
      <w:lang w:val="en-US"/>
    </w:rPr>
  </w:style>
  <w:style w:type="character" w:styleId="FollowedHyperlink">
    <w:name w:val="FollowedHyperlink"/>
    <w:uiPriority w:val="99"/>
    <w:unhideWhenUsed/>
    <w:rsid w:val="00F1513C"/>
    <w:rPr>
      <w:color w:val="954F72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31A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331A22"/>
    <w:rPr>
      <w:rFonts w:ascii="Courier New" w:hAnsi="Courier New" w:cs="Courier New"/>
    </w:rPr>
  </w:style>
  <w:style w:type="table" w:customStyle="1" w:styleId="GridTable1Light10">
    <w:name w:val="Grid Table 1 Light1"/>
    <w:basedOn w:val="TableNormal"/>
    <w:uiPriority w:val="46"/>
    <w:rsid w:val="00F5069B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10">
    <w:name w:val="Grid Table 5 Dark - Accent 11"/>
    <w:basedOn w:val="TableNormal"/>
    <w:uiPriority w:val="50"/>
    <w:rsid w:val="00F5069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styleId="ListParagraph">
    <w:name w:val="List Paragraph"/>
    <w:basedOn w:val="Normal"/>
    <w:uiPriority w:val="34"/>
    <w:qFormat/>
    <w:rsid w:val="00F5069B"/>
    <w:pPr>
      <w:spacing w:after="200" w:line="276" w:lineRule="auto"/>
      <w:ind w:left="720"/>
      <w:contextualSpacing/>
    </w:pPr>
    <w:rPr>
      <w:rFonts w:ascii="Calibri" w:eastAsia="Calibri" w:hAnsi="Calibri" w:cs="Arial"/>
      <w:snapToGrid/>
      <w:sz w:val="22"/>
      <w:szCs w:val="22"/>
      <w:lang w:val="en-US"/>
    </w:rPr>
  </w:style>
  <w:style w:type="character" w:styleId="CommentReference">
    <w:name w:val="annotation reference"/>
    <w:uiPriority w:val="99"/>
    <w:unhideWhenUsed/>
    <w:rsid w:val="00F506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069B"/>
    <w:pPr>
      <w:bidi/>
      <w:spacing w:after="160"/>
    </w:pPr>
    <w:rPr>
      <w:rFonts w:ascii="Calibri" w:eastAsia="Calibri" w:hAnsi="Calibri" w:cs="Arial"/>
      <w:snapToGrid/>
      <w:szCs w:val="20"/>
      <w:lang w:val="en-US" w:bidi="fa-IR"/>
    </w:rPr>
  </w:style>
  <w:style w:type="character" w:customStyle="1" w:styleId="CommentTextChar">
    <w:name w:val="Comment Text Char"/>
    <w:link w:val="CommentText"/>
    <w:uiPriority w:val="99"/>
    <w:rsid w:val="00F5069B"/>
    <w:rPr>
      <w:rFonts w:ascii="Calibri" w:eastAsia="Calibri" w:hAnsi="Calibri" w:cs="Arial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5069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5069B"/>
    <w:rPr>
      <w:rFonts w:ascii="Calibri" w:eastAsia="Calibri" w:hAnsi="Calibri" w:cs="Arial"/>
      <w:b/>
      <w:bCs/>
      <w:lang w:bidi="fa-IR"/>
    </w:rPr>
  </w:style>
  <w:style w:type="paragraph" w:styleId="Caption">
    <w:name w:val="caption"/>
    <w:basedOn w:val="Normal"/>
    <w:next w:val="Normal"/>
    <w:unhideWhenUsed/>
    <w:qFormat/>
    <w:rsid w:val="00F5069B"/>
    <w:pPr>
      <w:spacing w:after="200"/>
    </w:pPr>
    <w:rPr>
      <w:b/>
      <w:bCs/>
      <w:color w:val="4F81BD"/>
      <w:sz w:val="18"/>
      <w:szCs w:val="18"/>
    </w:rPr>
  </w:style>
  <w:style w:type="paragraph" w:customStyle="1" w:styleId="Pa0">
    <w:name w:val="Pa0"/>
    <w:basedOn w:val="Normal"/>
    <w:next w:val="Normal"/>
    <w:uiPriority w:val="99"/>
    <w:rsid w:val="00F5069B"/>
    <w:pPr>
      <w:autoSpaceDE w:val="0"/>
      <w:autoSpaceDN w:val="0"/>
      <w:adjustRightInd w:val="0"/>
      <w:spacing w:line="211" w:lineRule="atLeast"/>
    </w:pPr>
    <w:rPr>
      <w:rFonts w:ascii="ACaslon Regular" w:eastAsia="Calibri" w:hAnsi="ACaslon Regular" w:cs="Arial"/>
      <w:snapToGrid/>
      <w:sz w:val="24"/>
      <w:szCs w:val="24"/>
      <w:lang w:val="en-US" w:bidi="fa-IR"/>
    </w:rPr>
  </w:style>
  <w:style w:type="paragraph" w:customStyle="1" w:styleId="Pa1">
    <w:name w:val="Pa1"/>
    <w:basedOn w:val="Normal"/>
    <w:next w:val="Normal"/>
    <w:uiPriority w:val="99"/>
    <w:rsid w:val="00F5069B"/>
    <w:pPr>
      <w:autoSpaceDE w:val="0"/>
      <w:autoSpaceDN w:val="0"/>
      <w:adjustRightInd w:val="0"/>
      <w:spacing w:line="211" w:lineRule="atLeast"/>
    </w:pPr>
    <w:rPr>
      <w:rFonts w:ascii="ACaslon Regular" w:eastAsia="Calibri" w:hAnsi="ACaslon Regular" w:cs="Arial"/>
      <w:snapToGrid/>
      <w:sz w:val="24"/>
      <w:szCs w:val="24"/>
      <w:lang w:val="en-US" w:bidi="fa-IR"/>
    </w:rPr>
  </w:style>
  <w:style w:type="character" w:customStyle="1" w:styleId="A11">
    <w:name w:val="A11"/>
    <w:uiPriority w:val="99"/>
    <w:rsid w:val="00F5069B"/>
    <w:rPr>
      <w:rFonts w:cs="ACaslon Regular"/>
      <w:color w:val="000000"/>
      <w:sz w:val="12"/>
      <w:szCs w:val="12"/>
    </w:rPr>
  </w:style>
  <w:style w:type="character" w:customStyle="1" w:styleId="A3">
    <w:name w:val="A3"/>
    <w:uiPriority w:val="99"/>
    <w:rsid w:val="00F5069B"/>
    <w:rPr>
      <w:rFonts w:cs="ACaslon Regular"/>
      <w:color w:val="000000"/>
      <w:sz w:val="20"/>
      <w:szCs w:val="20"/>
    </w:rPr>
  </w:style>
  <w:style w:type="character" w:customStyle="1" w:styleId="kicker">
    <w:name w:val="kicker"/>
    <w:rsid w:val="00F5069B"/>
  </w:style>
  <w:style w:type="character" w:customStyle="1" w:styleId="Caption1">
    <w:name w:val="Caption1"/>
    <w:rsid w:val="00F5069B"/>
  </w:style>
  <w:style w:type="paragraph" w:customStyle="1" w:styleId="Default">
    <w:name w:val="Default"/>
    <w:rsid w:val="00F5069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styleId="MediumShading2-Accent5">
    <w:name w:val="Medium Shading 2 Accent 5"/>
    <w:basedOn w:val="TableNormal"/>
    <w:uiPriority w:val="64"/>
    <w:rsid w:val="00F5069B"/>
    <w:rPr>
      <w:rFonts w:ascii="Calibri" w:hAnsi="Calibri" w:cs="Arial"/>
      <w:sz w:val="22"/>
      <w:szCs w:val="22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uiPriority w:val="99"/>
    <w:semiHidden/>
    <w:rsid w:val="00624590"/>
    <w:rPr>
      <w:color w:val="808080"/>
    </w:rPr>
  </w:style>
  <w:style w:type="paragraph" w:customStyle="1" w:styleId="fst">
    <w:name w:val="fst"/>
    <w:basedOn w:val="Normal"/>
    <w:rsid w:val="00CD0F41"/>
    <w:pPr>
      <w:spacing w:before="100" w:beforeAutospacing="1" w:after="100" w:afterAutospacing="1"/>
    </w:pPr>
    <w:rPr>
      <w:rFonts w:ascii="Times New Roman" w:cs="Times New Roman"/>
      <w:snapToGrid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51E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C652B8"/>
  </w:style>
  <w:style w:type="paragraph" w:styleId="ListBullet">
    <w:name w:val="List Bullet"/>
    <w:basedOn w:val="Normal"/>
    <w:rsid w:val="00C652B8"/>
    <w:pPr>
      <w:numPr>
        <w:numId w:val="1"/>
      </w:numPr>
    </w:pPr>
    <w:rPr>
      <w:rFonts w:ascii="Times New Roman" w:cs="Times New Roman"/>
      <w:snapToGrid/>
      <w:sz w:val="24"/>
      <w:szCs w:val="24"/>
      <w:lang w:val="en-US"/>
    </w:rPr>
  </w:style>
  <w:style w:type="character" w:customStyle="1" w:styleId="y2iqfc">
    <w:name w:val="y2iqfc"/>
    <w:basedOn w:val="DefaultParagraphFont"/>
    <w:rsid w:val="00C8599A"/>
  </w:style>
  <w:style w:type="paragraph" w:styleId="Revision">
    <w:name w:val="Revision"/>
    <w:hidden/>
    <w:uiPriority w:val="99"/>
    <w:semiHidden/>
    <w:rsid w:val="007E4A43"/>
    <w:rPr>
      <w:rFonts w:ascii="Arial" w:cs="Mitra"/>
      <w:snapToGrid w:val="0"/>
      <w:szCs w:val="28"/>
      <w:lang w:val="en-GB"/>
    </w:rPr>
  </w:style>
  <w:style w:type="paragraph" w:customStyle="1" w:styleId="berschrift2">
    <w:name w:val="Überschrift 2"/>
    <w:next w:val="Text"/>
    <w:rsid w:val="00CF10E7"/>
    <w:pPr>
      <w:keepNext/>
      <w:pBdr>
        <w:top w:val="nil"/>
        <w:left w:val="nil"/>
        <w:bottom w:val="nil"/>
        <w:right w:val="nil"/>
        <w:between w:val="nil"/>
        <w:bar w:val="nil"/>
      </w:pBdr>
      <w:spacing w:before="200" w:after="200" w:line="720" w:lineRule="auto"/>
      <w:outlineLvl w:val="1"/>
    </w:pPr>
    <w:rPr>
      <w:rFonts w:ascii="Arial Unicode MS" w:eastAsia="Arial Unicode MS" w:hAnsi="Arial Unicode MS" w:cs="XB Niloofar" w:hint="cs"/>
      <w:b/>
      <w:bCs/>
      <w:color w:val="000000"/>
      <w:sz w:val="32"/>
      <w:szCs w:val="32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sid w:val="00CF10E7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Arial Unicode MS" w:hAnsi="Arial Unicode MS" w:cs="Helvetica Neue" w:hint="c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Funote">
    <w:name w:val="Fußnote"/>
    <w:rsid w:val="00CF10E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viiyi">
    <w:name w:val="viiyi"/>
    <w:basedOn w:val="DefaultParagraphFont"/>
    <w:rsid w:val="00D9115A"/>
  </w:style>
  <w:style w:type="character" w:customStyle="1" w:styleId="q4iawc">
    <w:name w:val="q4iawc"/>
    <w:basedOn w:val="DefaultParagraphFont"/>
    <w:rsid w:val="00D9115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7D3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07825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0C4508"/>
    <w:pPr>
      <w:spacing w:before="100" w:beforeAutospacing="1" w:after="100" w:afterAutospacing="1"/>
    </w:pPr>
    <w:rPr>
      <w:rFonts w:ascii="Times New Roman" w:cs="Times New Roman"/>
      <w:snapToGrid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02947"/>
    <w:pPr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294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9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2947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294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9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2E74B5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947"/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902947"/>
    <w:rPr>
      <w:b/>
      <w:bCs/>
      <w:smallCaps/>
      <w:color w:val="2E74B5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902947"/>
    <w:rPr>
      <w:b/>
      <w:bCs/>
      <w:i/>
      <w:iCs/>
      <w:spacing w:val="5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80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critiue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36E9B-C8D1-4652-A34E-39FA9D15E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نقد اقتصاد سیاسی</vt:lpstr>
    </vt:vector>
  </TitlesOfParts>
  <Company>pecritique.com</Company>
  <LinksUpToDate>false</LinksUpToDate>
  <CharactersWithSpaces>13216</CharactersWithSpaces>
  <SharedDoc>false</SharedDoc>
  <HLinks>
    <vt:vector size="186" baseType="variant">
      <vt:variant>
        <vt:i4>5505101</vt:i4>
      </vt:variant>
      <vt:variant>
        <vt:i4>96</vt:i4>
      </vt:variant>
      <vt:variant>
        <vt:i4>0</vt:i4>
      </vt:variant>
      <vt:variant>
        <vt:i4>5</vt:i4>
      </vt:variant>
      <vt:variant>
        <vt:lpwstr>https://www.jacobinmag.com/2017/05/european-union-brexit-crisis-debt-greece-lexit</vt:lpwstr>
      </vt:variant>
      <vt:variant>
        <vt:lpwstr/>
      </vt:variant>
      <vt:variant>
        <vt:i4>4259931</vt:i4>
      </vt:variant>
      <vt:variant>
        <vt:i4>93</vt:i4>
      </vt:variant>
      <vt:variant>
        <vt:i4>0</vt:i4>
      </vt:variant>
      <vt:variant>
        <vt:i4>5</vt:i4>
      </vt:variant>
      <vt:variant>
        <vt:lpwstr>https://www.jacobinmag.com/2011/12/four-futures/</vt:lpwstr>
      </vt:variant>
      <vt:variant>
        <vt:lpwstr/>
      </vt:variant>
      <vt:variant>
        <vt:i4>2162740</vt:i4>
      </vt:variant>
      <vt:variant>
        <vt:i4>90</vt:i4>
      </vt:variant>
      <vt:variant>
        <vt:i4>0</vt:i4>
      </vt:variant>
      <vt:variant>
        <vt:i4>5</vt:i4>
      </vt:variant>
      <vt:variant>
        <vt:lpwstr>http://www.independent.co.uk/news/world/europe/yanis-varoufakis-europe-is-sliding-back-into-the-1930s-we-need-a-new-movement-a6863311.html</vt:lpwstr>
      </vt:variant>
      <vt:variant>
        <vt:lpwstr/>
      </vt:variant>
      <vt:variant>
        <vt:i4>1703957</vt:i4>
      </vt:variant>
      <vt:variant>
        <vt:i4>87</vt:i4>
      </vt:variant>
      <vt:variant>
        <vt:i4>0</vt:i4>
      </vt:variant>
      <vt:variant>
        <vt:i4>5</vt:i4>
      </vt:variant>
      <vt:variant>
        <vt:lpwstr>https://www.project-syndicate.org/commentary/new-deal-for-europe-by-yanis-varoufakis-2017-01</vt:lpwstr>
      </vt:variant>
      <vt:variant>
        <vt:lpwstr/>
      </vt:variant>
      <vt:variant>
        <vt:i4>4391007</vt:i4>
      </vt:variant>
      <vt:variant>
        <vt:i4>84</vt:i4>
      </vt:variant>
      <vt:variant>
        <vt:i4>0</vt:i4>
      </vt:variant>
      <vt:variant>
        <vt:i4>5</vt:i4>
      </vt:variant>
      <vt:variant>
        <vt:lpwstr>https://www.jacobinmag.com/2016/09/european-union-strategy-democracy-yanis-varoufakis-diem25/</vt:lpwstr>
      </vt:variant>
      <vt:variant>
        <vt:lpwstr/>
      </vt:variant>
      <vt:variant>
        <vt:i4>6160408</vt:i4>
      </vt:variant>
      <vt:variant>
        <vt:i4>78</vt:i4>
      </vt:variant>
      <vt:variant>
        <vt:i4>0</vt:i4>
      </vt:variant>
      <vt:variant>
        <vt:i4>5</vt:i4>
      </vt:variant>
      <vt:variant>
        <vt:lpwstr>http://www.dailykos.com/story/2016/12/12/1610198/-Be-happy-for-coal-miners-losing-their-health-insurance-They-re-getting-exactly-what-they-voted-for</vt:lpwstr>
      </vt:variant>
      <vt:variant>
        <vt:lpwstr/>
      </vt:variant>
      <vt:variant>
        <vt:i4>2097260</vt:i4>
      </vt:variant>
      <vt:variant>
        <vt:i4>75</vt:i4>
      </vt:variant>
      <vt:variant>
        <vt:i4>0</vt:i4>
      </vt:variant>
      <vt:variant>
        <vt:i4>5</vt:i4>
      </vt:variant>
      <vt:variant>
        <vt:lpwstr>https://membership.theguardian.com/event/europe-austerity-and-the-threat-to-global-stability-with-yanis-varoufakis-22492964061</vt:lpwstr>
      </vt:variant>
      <vt:variant>
        <vt:lpwstr/>
      </vt:variant>
      <vt:variant>
        <vt:i4>6291576</vt:i4>
      </vt:variant>
      <vt:variant>
        <vt:i4>72</vt:i4>
      </vt:variant>
      <vt:variant>
        <vt:i4>0</vt:i4>
      </vt:variant>
      <vt:variant>
        <vt:i4>5</vt:i4>
      </vt:variant>
      <vt:variant>
        <vt:lpwstr>https://www.jacobinmag.com/2016/06/leave-european-union-brexit-ukip-corbyn-cameron/</vt:lpwstr>
      </vt:variant>
      <vt:variant>
        <vt:lpwstr/>
      </vt:variant>
      <vt:variant>
        <vt:i4>4128824</vt:i4>
      </vt:variant>
      <vt:variant>
        <vt:i4>69</vt:i4>
      </vt:variant>
      <vt:variant>
        <vt:i4>0</vt:i4>
      </vt:variant>
      <vt:variant>
        <vt:i4>5</vt:i4>
      </vt:variant>
      <vt:variant>
        <vt:lpwstr>https://www.jacobinmag.com/2017/03/the-glory-days-are-over/</vt:lpwstr>
      </vt:variant>
      <vt:variant>
        <vt:lpwstr/>
      </vt:variant>
      <vt:variant>
        <vt:i4>327709</vt:i4>
      </vt:variant>
      <vt:variant>
        <vt:i4>66</vt:i4>
      </vt:variant>
      <vt:variant>
        <vt:i4>0</vt:i4>
      </vt:variant>
      <vt:variant>
        <vt:i4>5</vt:i4>
      </vt:variant>
      <vt:variant>
        <vt:lpwstr>https://www.jacobinmag.com/2016/07/alternative-germany-right-spd-merkel-gabriel-immigration-refugees-xenophobia-austerity-die-linke/</vt:lpwstr>
      </vt:variant>
      <vt:variant>
        <vt:lpwstr/>
      </vt:variant>
      <vt:variant>
        <vt:i4>65625</vt:i4>
      </vt:variant>
      <vt:variant>
        <vt:i4>63</vt:i4>
      </vt:variant>
      <vt:variant>
        <vt:i4>0</vt:i4>
      </vt:variant>
      <vt:variant>
        <vt:i4>5</vt:i4>
      </vt:variant>
      <vt:variant>
        <vt:lpwstr>https://www.jacobinmag.com/2017/04/national-front-marine-le-pen-holocaust-vichy-republic-secularism/</vt:lpwstr>
      </vt:variant>
      <vt:variant>
        <vt:lpwstr/>
      </vt:variant>
      <vt:variant>
        <vt:i4>3014705</vt:i4>
      </vt:variant>
      <vt:variant>
        <vt:i4>60</vt:i4>
      </vt:variant>
      <vt:variant>
        <vt:i4>0</vt:i4>
      </vt:variant>
      <vt:variant>
        <vt:i4>5</vt:i4>
      </vt:variant>
      <vt:variant>
        <vt:lpwstr>https://www.jacobinmag.com/2015/09/beppe-grillo-berlusconi-renzi-italy-corruption/</vt:lpwstr>
      </vt:variant>
      <vt:variant>
        <vt:lpwstr/>
      </vt:variant>
      <vt:variant>
        <vt:i4>1245195</vt:i4>
      </vt:variant>
      <vt:variant>
        <vt:i4>57</vt:i4>
      </vt:variant>
      <vt:variant>
        <vt:i4>0</vt:i4>
      </vt:variant>
      <vt:variant>
        <vt:i4>5</vt:i4>
      </vt:variant>
      <vt:variant>
        <vt:lpwstr>http://www.ekathimerini.com/163821/article/ekathimerini/business/greece-to-unveil-pilot-scheme-for-guaranteed-minimum-income</vt:lpwstr>
      </vt:variant>
      <vt:variant>
        <vt:lpwstr/>
      </vt:variant>
      <vt:variant>
        <vt:i4>4259922</vt:i4>
      </vt:variant>
      <vt:variant>
        <vt:i4>54</vt:i4>
      </vt:variant>
      <vt:variant>
        <vt:i4>0</vt:i4>
      </vt:variant>
      <vt:variant>
        <vt:i4>5</vt:i4>
      </vt:variant>
      <vt:variant>
        <vt:lpwstr>https://www.theguardian.com/business/2016/may/23/imf-warns-eu-bailout-greece-debt-relief</vt:lpwstr>
      </vt:variant>
      <vt:variant>
        <vt:lpwstr/>
      </vt:variant>
      <vt:variant>
        <vt:i4>7667819</vt:i4>
      </vt:variant>
      <vt:variant>
        <vt:i4>51</vt:i4>
      </vt:variant>
      <vt:variant>
        <vt:i4>0</vt:i4>
      </vt:variant>
      <vt:variant>
        <vt:i4>5</vt:i4>
      </vt:variant>
      <vt:variant>
        <vt:lpwstr>http://www.economist.com/blogs/freeexchange/2015/08/greece-and-euro</vt:lpwstr>
      </vt:variant>
      <vt:variant>
        <vt:lpwstr/>
      </vt:variant>
      <vt:variant>
        <vt:i4>7209068</vt:i4>
      </vt:variant>
      <vt:variant>
        <vt:i4>48</vt:i4>
      </vt:variant>
      <vt:variant>
        <vt:i4>0</vt:i4>
      </vt:variant>
      <vt:variant>
        <vt:i4>5</vt:i4>
      </vt:variant>
      <vt:variant>
        <vt:lpwstr>https://www.nytimes.com/2012/06/10/business/global/spain-moves-closer-to-bailout-of-banks.html</vt:lpwstr>
      </vt:variant>
      <vt:variant>
        <vt:lpwstr/>
      </vt:variant>
      <vt:variant>
        <vt:i4>8257656</vt:i4>
      </vt:variant>
      <vt:variant>
        <vt:i4>45</vt:i4>
      </vt:variant>
      <vt:variant>
        <vt:i4>0</vt:i4>
      </vt:variant>
      <vt:variant>
        <vt:i4>5</vt:i4>
      </vt:variant>
      <vt:variant>
        <vt:lpwstr>https://www.ft.com/content/b8e251a8-75c7-11e0-82c6-00144feabdc0</vt:lpwstr>
      </vt:variant>
      <vt:variant>
        <vt:lpwstr/>
      </vt:variant>
      <vt:variant>
        <vt:i4>6946912</vt:i4>
      </vt:variant>
      <vt:variant>
        <vt:i4>42</vt:i4>
      </vt:variant>
      <vt:variant>
        <vt:i4>0</vt:i4>
      </vt:variant>
      <vt:variant>
        <vt:i4>5</vt:i4>
      </vt:variant>
      <vt:variant>
        <vt:lpwstr>https://www.theguardian.com/world/2012/dec/05/ireland-austerity-budget</vt:lpwstr>
      </vt:variant>
      <vt:variant>
        <vt:lpwstr/>
      </vt:variant>
      <vt:variant>
        <vt:i4>4259915</vt:i4>
      </vt:variant>
      <vt:variant>
        <vt:i4>39</vt:i4>
      </vt:variant>
      <vt:variant>
        <vt:i4>0</vt:i4>
      </vt:variant>
      <vt:variant>
        <vt:i4>5</vt:i4>
      </vt:variant>
      <vt:variant>
        <vt:lpwstr>https://www.jacobinmag.com/2015/02/syriza-euro-austerity-troika/</vt:lpwstr>
      </vt:variant>
      <vt:variant>
        <vt:lpwstr/>
      </vt:variant>
      <vt:variant>
        <vt:i4>6422569</vt:i4>
      </vt:variant>
      <vt:variant>
        <vt:i4>36</vt:i4>
      </vt:variant>
      <vt:variant>
        <vt:i4>0</vt:i4>
      </vt:variant>
      <vt:variant>
        <vt:i4>5</vt:i4>
      </vt:variant>
      <vt:variant>
        <vt:lpwstr>http://www.reuters.com/article/us-deutsche-bank-fed-forex-idUSKBN17M2MK</vt:lpwstr>
      </vt:variant>
      <vt:variant>
        <vt:lpwstr/>
      </vt:variant>
      <vt:variant>
        <vt:i4>131163</vt:i4>
      </vt:variant>
      <vt:variant>
        <vt:i4>33</vt:i4>
      </vt:variant>
      <vt:variant>
        <vt:i4>0</vt:i4>
      </vt:variant>
      <vt:variant>
        <vt:i4>5</vt:i4>
      </vt:variant>
      <vt:variant>
        <vt:lpwstr>https://www.bloomberg.com/news/articles/2015-01-22/draghi-commits-ecb-to-trillion-euro-qe-plan-in-deflation-fight</vt:lpwstr>
      </vt:variant>
      <vt:variant>
        <vt:lpwstr/>
      </vt:variant>
      <vt:variant>
        <vt:i4>7340078</vt:i4>
      </vt:variant>
      <vt:variant>
        <vt:i4>27</vt:i4>
      </vt:variant>
      <vt:variant>
        <vt:i4>0</vt:i4>
      </vt:variant>
      <vt:variant>
        <vt:i4>5</vt:i4>
      </vt:variant>
      <vt:variant>
        <vt:lpwstr>https://www.ft.com/content/db64606a-bd3b-11e6-8b45-b8b81dd5d080</vt:lpwstr>
      </vt:variant>
      <vt:variant>
        <vt:lpwstr/>
      </vt:variant>
      <vt:variant>
        <vt:i4>720974</vt:i4>
      </vt:variant>
      <vt:variant>
        <vt:i4>24</vt:i4>
      </vt:variant>
      <vt:variant>
        <vt:i4>0</vt:i4>
      </vt:variant>
      <vt:variant>
        <vt:i4>5</vt:i4>
      </vt:variant>
      <vt:variant>
        <vt:lpwstr>http://bruegel.org/2017/01/ecb-finally-addressing-italian-bank-woes/</vt:lpwstr>
      </vt:variant>
      <vt:variant>
        <vt:lpwstr/>
      </vt:variant>
      <vt:variant>
        <vt:i4>7667749</vt:i4>
      </vt:variant>
      <vt:variant>
        <vt:i4>21</vt:i4>
      </vt:variant>
      <vt:variant>
        <vt:i4>0</vt:i4>
      </vt:variant>
      <vt:variant>
        <vt:i4>5</vt:i4>
      </vt:variant>
      <vt:variant>
        <vt:lpwstr>https://www.ft.com/content/5a681e0c-9a09-11e6-8f9b-70e3cabccfae</vt:lpwstr>
      </vt:variant>
      <vt:variant>
        <vt:lpwstr/>
      </vt:variant>
      <vt:variant>
        <vt:i4>1179735</vt:i4>
      </vt:variant>
      <vt:variant>
        <vt:i4>18</vt:i4>
      </vt:variant>
      <vt:variant>
        <vt:i4>0</vt:i4>
      </vt:variant>
      <vt:variant>
        <vt:i4>5</vt:i4>
      </vt:variant>
      <vt:variant>
        <vt:lpwstr>https://www.blubrry.com/jacobin/</vt:lpwstr>
      </vt:variant>
      <vt:variant>
        <vt:lpwstr/>
      </vt:variant>
      <vt:variant>
        <vt:i4>983112</vt:i4>
      </vt:variant>
      <vt:variant>
        <vt:i4>15</vt:i4>
      </vt:variant>
      <vt:variant>
        <vt:i4>0</vt:i4>
      </vt:variant>
      <vt:variant>
        <vt:i4>5</vt:i4>
      </vt:variant>
      <vt:variant>
        <vt:lpwstr>http://www.stitcher.com/podcast/jacobin-radio-from-jacobin-magazine/jacobin-radio</vt:lpwstr>
      </vt:variant>
      <vt:variant>
        <vt:lpwstr/>
      </vt:variant>
      <vt:variant>
        <vt:i4>7405673</vt:i4>
      </vt:variant>
      <vt:variant>
        <vt:i4>12</vt:i4>
      </vt:variant>
      <vt:variant>
        <vt:i4>0</vt:i4>
      </vt:variant>
      <vt:variant>
        <vt:i4>5</vt:i4>
      </vt:variant>
      <vt:variant>
        <vt:lpwstr>https://itunes.apple.com/us/podcast/jacobin-radio/id791564318?mt=2</vt:lpwstr>
      </vt:variant>
      <vt:variant>
        <vt:lpwstr/>
      </vt:variant>
      <vt:variant>
        <vt:i4>720896</vt:i4>
      </vt:variant>
      <vt:variant>
        <vt:i4>9</vt:i4>
      </vt:variant>
      <vt:variant>
        <vt:i4>0</vt:i4>
      </vt:variant>
      <vt:variant>
        <vt:i4>5</vt:i4>
      </vt:variant>
      <vt:variant>
        <vt:lpwstr>https://www.blubrry.com/jacobin/22094446/behind-the-news-yanis-varoufakis-on-europes-crises/</vt:lpwstr>
      </vt:variant>
      <vt:variant>
        <vt:lpwstr/>
      </vt:variant>
      <vt:variant>
        <vt:i4>720896</vt:i4>
      </vt:variant>
      <vt:variant>
        <vt:i4>6</vt:i4>
      </vt:variant>
      <vt:variant>
        <vt:i4>0</vt:i4>
      </vt:variant>
      <vt:variant>
        <vt:i4>5</vt:i4>
      </vt:variant>
      <vt:variant>
        <vt:lpwstr>https://www.blubrry.com/jacobin/22094446/behind-the-news-yanis-varoufakis-on-europes-crises/</vt:lpwstr>
      </vt:variant>
      <vt:variant>
        <vt:lpwstr/>
      </vt:variant>
      <vt:variant>
        <vt:i4>2687086</vt:i4>
      </vt:variant>
      <vt:variant>
        <vt:i4>3</vt:i4>
      </vt:variant>
      <vt:variant>
        <vt:i4>0</vt:i4>
      </vt:variant>
      <vt:variant>
        <vt:i4>5</vt:i4>
      </vt:variant>
      <vt:variant>
        <vt:lpwstr>https://diem25.org/end/</vt:lpwstr>
      </vt:variant>
      <vt:variant>
        <vt:lpwstr/>
      </vt:variant>
      <vt:variant>
        <vt:i4>2621487</vt:i4>
      </vt:variant>
      <vt:variant>
        <vt:i4>0</vt:i4>
      </vt:variant>
      <vt:variant>
        <vt:i4>0</vt:i4>
      </vt:variant>
      <vt:variant>
        <vt:i4>5</vt:i4>
      </vt:variant>
      <vt:variant>
        <vt:lpwstr>https://diem25.org/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نقد اقتصاد سیاسی</dc:title>
  <dc:creator>PECritique</dc:creator>
  <cp:lastModifiedBy>sony vaio VGN-NR485E</cp:lastModifiedBy>
  <cp:revision>2</cp:revision>
  <cp:lastPrinted>2022-09-25T09:33:00Z</cp:lastPrinted>
  <dcterms:created xsi:type="dcterms:W3CDTF">2026-08-03T05:46:00Z</dcterms:created>
  <dcterms:modified xsi:type="dcterms:W3CDTF">2026-08-03T05:46:00Z</dcterms:modified>
</cp:coreProperties>
</file>